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61EAA03D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2B4D17FD" w:rsidR="007E2812" w:rsidRDefault="009B32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E09C5" wp14:editId="05F1CB51">
                                  <wp:extent cx="7378700" cy="1845939"/>
                                  <wp:effectExtent l="0" t="0" r="0" b="0"/>
                                  <wp:docPr id="1433870557" name="Imagen 2" descr="Una captura de pantalla de un celular con texto e imagen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3870557" name="Imagen 2" descr="Una captura de pantalla de un celular con texto e imagen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131" cy="1858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2B4D17FD" w:rsidR="007E2812" w:rsidRDefault="009B32F4">
                      <w:r>
                        <w:rPr>
                          <w:noProof/>
                        </w:rPr>
                        <w:drawing>
                          <wp:inline distT="0" distB="0" distL="0" distR="0" wp14:anchorId="479E09C5" wp14:editId="05F1CB51">
                            <wp:extent cx="7378700" cy="1845939"/>
                            <wp:effectExtent l="0" t="0" r="0" b="0"/>
                            <wp:docPr id="1433870557" name="Imagen 2" descr="Una captura de pantalla de un celular con texto e imagen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3870557" name="Imagen 2" descr="Una captura de pantalla de un celular con texto e imagen&#10;&#10;Descripción generada automáticamente con confianza baj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131" cy="1858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79079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425351A4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, recepción y traslado al hotel. Alojamiento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0B2D28EC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D716DC" w14:textId="6FE58047" w:rsidR="005B5BC0" w:rsidRDefault="009B32F4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saldremos para realizar la visita de la ciudad, que nos permitirá observar el enorme contraste existente entre la capital de la Grecia Clásica y la ciudad cosmopolita. Llegaremos a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Acrópolis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donde admiraremos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Nike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Propileos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Partenón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proofErr w:type="spellStart"/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Erection</w:t>
      </w:r>
      <w:proofErr w:type="spellEnd"/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pórtico de las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Cariátides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y el </w:t>
      </w:r>
      <w:proofErr w:type="spellStart"/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Pandroseion</w:t>
      </w:r>
      <w:proofErr w:type="spellEnd"/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con la visita panorámica del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Zeus Olímpico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Adriano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al Soldado Desconocido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los edificios neoclásicos de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Biblioteca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Adriano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Moderna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 Olímpico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celebraron los primeros Juegos Olímpicos modernos. Resto del día libre. Alojamiento.</w:t>
      </w:r>
    </w:p>
    <w:p w14:paraId="6A12C0BD" w14:textId="77777777" w:rsidR="009B32F4" w:rsidRPr="00706482" w:rsidRDefault="009B32F4" w:rsidP="00F25C70">
      <w:pPr>
        <w:jc w:val="both"/>
        <w:rPr>
          <w:rFonts w:ascii="Cronos Pro" w:hAnsi="Cronos Pro"/>
        </w:rPr>
      </w:pPr>
    </w:p>
    <w:p w14:paraId="49E42959" w14:textId="3FF8959F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B32F4" w:rsidRPr="009B32F4">
        <w:rPr>
          <w:rFonts w:ascii="Gotham Medium" w:hAnsi="Gotham Medium" w:cstheme="majorHAnsi"/>
          <w:color w:val="33712E"/>
        </w:rPr>
        <w:t>ATENAS • SANTORINI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52A7C9B" w14:textId="328FD309" w:rsidR="005B5BC0" w:rsidRDefault="009B32F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puerto para embarcar en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a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Santorini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2617FD92" w14:textId="77777777" w:rsidR="009B32F4" w:rsidRPr="00C55B11" w:rsidRDefault="009B32F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6ED8F11D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B32F4">
        <w:rPr>
          <w:rFonts w:ascii="Gotham Medium" w:hAnsi="Gotham Medium" w:cstheme="majorHAnsi"/>
          <w:color w:val="33712E"/>
        </w:rPr>
        <w:t>SANTORINI</w:t>
      </w:r>
    </w:p>
    <w:p w14:paraId="673AAEFB" w14:textId="6A6D81D4" w:rsidR="005B5BC0" w:rsidRDefault="009B32F4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>Desayuno. Salida para realizar la excursión a elegir entre crucero por el volcán y aguas termales (diaria) o la visita de los lugares más destacados de la isla con degustación de vinos (diaria excepto martes, jueves y sábado). Alojamiento.</w:t>
      </w:r>
    </w:p>
    <w:p w14:paraId="73D0F246" w14:textId="77777777" w:rsidR="009B32F4" w:rsidRPr="00706482" w:rsidRDefault="009B32F4" w:rsidP="007E2812">
      <w:pPr>
        <w:jc w:val="both"/>
        <w:rPr>
          <w:rFonts w:ascii="Cronos Pro" w:hAnsi="Cronos Pro"/>
        </w:rPr>
      </w:pPr>
    </w:p>
    <w:p w14:paraId="47F00BE6" w14:textId="22588873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B32F4" w:rsidRPr="009B32F4">
        <w:rPr>
          <w:rFonts w:ascii="Gotham Medium" w:hAnsi="Gotham Medium" w:cstheme="majorHAnsi"/>
          <w:color w:val="33712E"/>
        </w:rPr>
        <w:t>SANTORINI • MYKONOS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1424897" w14:textId="50301E8D" w:rsidR="005B5BC0" w:rsidRDefault="009B32F4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traslado al puerto para embarcar en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barco rápido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a </w:t>
      </w:r>
      <w:proofErr w:type="spellStart"/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Mykonos</w:t>
      </w:r>
      <w:proofErr w:type="spellEnd"/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4507DCE8" w14:textId="77777777" w:rsidR="009B32F4" w:rsidRDefault="009B32F4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A442D6" w14:textId="6880A87C" w:rsidR="005B5BC0" w:rsidRPr="00065059" w:rsidRDefault="005B5BC0" w:rsidP="005B5BC0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B32F4">
        <w:rPr>
          <w:rFonts w:ascii="Gotham Medium" w:hAnsi="Gotham Medium" w:cstheme="majorHAnsi"/>
          <w:color w:val="33712E"/>
        </w:rPr>
        <w:t>MYKONOS</w:t>
      </w:r>
    </w:p>
    <w:p w14:paraId="23A50BA6" w14:textId="77777777" w:rsidR="005B5BC0" w:rsidRPr="008D7720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9213453" w14:textId="7D4703B7" w:rsidR="005B5BC0" w:rsidRDefault="009B32F4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>Desayuno y día libre para disfrutar de la isla, famosa por sus maravillosas playas, casas blancas, tiendas internacionales e increíble vida nocturna. Alojamiento.</w:t>
      </w:r>
    </w:p>
    <w:p w14:paraId="3CD10D76" w14:textId="77777777" w:rsidR="009B32F4" w:rsidRPr="00C55B11" w:rsidRDefault="009B32F4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D004685" w14:textId="058B9085" w:rsidR="005B5BC0" w:rsidRPr="005B5BC0" w:rsidRDefault="005B5BC0" w:rsidP="005B5BC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B32F4" w:rsidRPr="009B32F4">
        <w:rPr>
          <w:rFonts w:ascii="Gotham Medium" w:hAnsi="Gotham Medium" w:cstheme="majorHAnsi"/>
          <w:color w:val="33712E"/>
        </w:rPr>
        <w:t>MYKONOS • ATENAS</w:t>
      </w:r>
    </w:p>
    <w:p w14:paraId="5BAECB95" w14:textId="1ADF41EE" w:rsidR="005B5BC0" w:rsidRDefault="009B32F4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puerto para embarcar en el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 xml:space="preserve"> con destino a Pireo, </w:t>
      </w:r>
      <w:r w:rsidRPr="009B32F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9B32F4">
        <w:rPr>
          <w:rFonts w:ascii="Gotham Light" w:hAnsi="Gotham Light"/>
          <w:color w:val="404040" w:themeColor="text1" w:themeTint="BF"/>
          <w:sz w:val="20"/>
          <w:szCs w:val="20"/>
        </w:rPr>
        <w:t>. Llegada y traslado al hotel. Alojamiento.</w:t>
      </w:r>
    </w:p>
    <w:p w14:paraId="43C50472" w14:textId="77777777" w:rsidR="009B32F4" w:rsidRPr="00706482" w:rsidRDefault="009B32F4" w:rsidP="005B5BC0">
      <w:pPr>
        <w:jc w:val="both"/>
        <w:rPr>
          <w:rFonts w:ascii="Cronos Pro" w:hAnsi="Cronos Pro"/>
        </w:rPr>
      </w:pPr>
    </w:p>
    <w:p w14:paraId="610CD242" w14:textId="5FEE6E62" w:rsidR="005B5BC0" w:rsidRPr="00FC28BA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5B5BC0">
        <w:rPr>
          <w:rFonts w:ascii="Gotham Medium" w:hAnsi="Gotham Medium" w:cstheme="majorHAnsi"/>
          <w:color w:val="33712E"/>
        </w:rPr>
        <w:t>ATENAS</w:t>
      </w:r>
    </w:p>
    <w:p w14:paraId="43EB2291" w14:textId="77777777" w:rsidR="005B5BC0" w:rsidRPr="004C2F42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FB7426" w14:textId="45894ABD" w:rsidR="005B5BC0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 traslado al aeropuerto para tomar nuestro vuelo de regreso. Y con una cordial despedida diremos… ¡Hasta pronto!</w:t>
      </w:r>
    </w:p>
    <w:p w14:paraId="30B8088F" w14:textId="77777777" w:rsidR="005B5BC0" w:rsidRPr="00BB23AD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sectPr w:rsidR="005B5BC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3C08FA"/>
    <w:rsid w:val="003F037B"/>
    <w:rsid w:val="00455B19"/>
    <w:rsid w:val="00463519"/>
    <w:rsid w:val="004645B6"/>
    <w:rsid w:val="004C0E82"/>
    <w:rsid w:val="004E3206"/>
    <w:rsid w:val="00511162"/>
    <w:rsid w:val="005B5BC0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466B7"/>
    <w:rsid w:val="00854BB9"/>
    <w:rsid w:val="008A53D6"/>
    <w:rsid w:val="008B003C"/>
    <w:rsid w:val="009B32F4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DB2F2A"/>
    <w:rsid w:val="00DB4EA5"/>
    <w:rsid w:val="00DC3759"/>
    <w:rsid w:val="00DC4502"/>
    <w:rsid w:val="00EF5133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299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41</cp:revision>
  <dcterms:created xsi:type="dcterms:W3CDTF">2024-11-13T13:46:00Z</dcterms:created>
  <dcterms:modified xsi:type="dcterms:W3CDTF">2024-12-04T09:57:00Z</dcterms:modified>
</cp:coreProperties>
</file>