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9EBF" w14:textId="26471208" w:rsidR="0074631A" w:rsidRPr="0074631A" w:rsidRDefault="0074631A" w:rsidP="00FA1876">
      <w:pPr>
        <w:spacing w:after="0"/>
        <w:rPr>
          <w:rFonts w:ascii="Cronos prolight" w:hAnsi="Cronos prolight"/>
          <w:b/>
          <w:bCs/>
          <w:sz w:val="24"/>
          <w:szCs w:val="24"/>
        </w:rPr>
      </w:pPr>
      <w:r w:rsidRPr="0074631A">
        <w:rPr>
          <w:rFonts w:ascii="Cronos prolight" w:hAnsi="Cronos prolight"/>
          <w:b/>
          <w:bCs/>
          <w:sz w:val="24"/>
          <w:szCs w:val="24"/>
        </w:rPr>
        <w:t>CONCERTO</w:t>
      </w:r>
    </w:p>
    <w:p w14:paraId="7924ACC0" w14:textId="77777777" w:rsidR="0082559E" w:rsidRDefault="0082559E" w:rsidP="00FA1876">
      <w:pPr>
        <w:spacing w:after="0"/>
        <w:rPr>
          <w:rFonts w:ascii="Cronos prolight" w:hAnsi="Cronos prolight" w:cs="Gotham-Light-SC700"/>
          <w:sz w:val="24"/>
          <w:szCs w:val="24"/>
        </w:rPr>
      </w:pPr>
      <w:r>
        <w:rPr>
          <w:rFonts w:ascii="Cronos prolight" w:hAnsi="Cronos prolight" w:cs="Gotham-Light-SC700"/>
          <w:sz w:val="24"/>
          <w:szCs w:val="24"/>
        </w:rPr>
        <w:t>11 días</w:t>
      </w:r>
    </w:p>
    <w:p w14:paraId="757A7D51" w14:textId="77777777" w:rsidR="00FA1876" w:rsidRDefault="00FA1876" w:rsidP="00FA1876">
      <w:pPr>
        <w:spacing w:after="0"/>
        <w:rPr>
          <w:rFonts w:ascii="Cronos prolight" w:hAnsi="Cronos prolight" w:cs="Gotham-Light-SC700"/>
          <w:sz w:val="24"/>
          <w:szCs w:val="24"/>
        </w:rPr>
      </w:pPr>
    </w:p>
    <w:p w14:paraId="0F8B86B7" w14:textId="09EA35F5" w:rsidR="0074631A" w:rsidRDefault="0074631A" w:rsidP="00FA1876">
      <w:pPr>
        <w:spacing w:after="0"/>
        <w:rPr>
          <w:rFonts w:ascii="Cronos prolight" w:hAnsi="Cronos prolight" w:cs="Gotham-Light-SC700"/>
          <w:sz w:val="24"/>
          <w:szCs w:val="24"/>
        </w:rPr>
      </w:pPr>
      <w:r w:rsidRPr="0074631A">
        <w:rPr>
          <w:rFonts w:ascii="Cronos prolight" w:hAnsi="Cronos prolight" w:cs="Gotham-Light-SC700"/>
          <w:sz w:val="24"/>
          <w:szCs w:val="24"/>
        </w:rPr>
        <w:t>VENECIA - FLORENCIA - ROMA – PISA - NIZA - BARCELONA - ZARAGOZA – MADRID</w:t>
      </w:r>
    </w:p>
    <w:p w14:paraId="5C2DE76C" w14:textId="77777777" w:rsidR="0071310B" w:rsidRPr="0074631A" w:rsidRDefault="0071310B" w:rsidP="00FA1876">
      <w:pPr>
        <w:spacing w:after="0"/>
        <w:rPr>
          <w:rFonts w:ascii="Cronos prolight" w:hAnsi="Cronos prolight" w:cs="Gotham-Light-SC700"/>
          <w:sz w:val="24"/>
          <w:szCs w:val="24"/>
        </w:rPr>
      </w:pPr>
    </w:p>
    <w:p w14:paraId="00A01F81" w14:textId="07EFA52C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AMÉRICA • VENECIA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0D59F0D7" w14:textId="0A6ACB1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Embarque en vuelo intercontinental hacia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3DFDDAB7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E792CB4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(sábado)</w:t>
      </w:r>
    </w:p>
    <w:p w14:paraId="474CB9EA" w14:textId="4139D063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>Llegada al aeropuerto internacional de Venecia. Recepción y traslado al hotel. Alojamiento.</w:t>
      </w:r>
    </w:p>
    <w:p w14:paraId="61FC40C7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220371A" w14:textId="3A431C32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VENECIA • FLORENCIA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(domingo) 260 km</w:t>
      </w:r>
    </w:p>
    <w:p w14:paraId="20ADB159" w14:textId="58089A0F" w:rsidR="0074631A" w:rsidRPr="0074631A" w:rsidRDefault="00745577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>
        <w:rPr>
          <w:rFonts w:ascii="Cronos prolight" w:hAnsi="Cronos prolight" w:cs="Gotham-Book"/>
          <w:color w:val="000000"/>
          <w:sz w:val="24"/>
          <w:szCs w:val="24"/>
        </w:rPr>
        <w:t>Desayuno y tiempo libre para recorrer</w:t>
      </w:r>
      <w:r w:rsidR="0074631A" w:rsidRPr="0074631A">
        <w:rPr>
          <w:rFonts w:ascii="Cronos prolight" w:hAnsi="Cronos prolight" w:cs="Gotham-Book"/>
          <w:color w:val="000000"/>
          <w:sz w:val="24"/>
          <w:szCs w:val="24"/>
        </w:rPr>
        <w:t xml:space="preserve"> el </w:t>
      </w:r>
      <w:r w:rsidR="0074631A"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="0074631A"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="0074631A"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San Marcos</w:t>
      </w:r>
      <w:r w:rsidR="0074631A"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donde destaca la </w:t>
      </w:r>
      <w:r w:rsidR="0074631A"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="0074631A" w:rsidRPr="0074631A">
        <w:rPr>
          <w:rFonts w:ascii="Cronos prolight" w:hAnsi="Cronos prolight" w:cs="Gotham-Book"/>
          <w:color w:val="000000"/>
          <w:sz w:val="24"/>
          <w:szCs w:val="24"/>
        </w:rPr>
        <w:t>, joya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="0074631A"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 la arquitectura, que nos muestra el esplendor vivido en esta ciudad. Para los que gusten, organizaremos una </w:t>
      </w:r>
      <w:r w:rsidR="0074631A"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</w:t>
      </w:r>
      <w:r w:rsidR="0008701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="0074631A"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musical en góndolas </w:t>
      </w:r>
      <w:r w:rsidR="0074631A" w:rsidRPr="0074631A">
        <w:rPr>
          <w:rFonts w:ascii="Cronos prolight" w:hAnsi="Cronos prolight" w:cs="Gotham-Book"/>
          <w:color w:val="000000"/>
          <w:sz w:val="24"/>
          <w:szCs w:val="24"/>
        </w:rPr>
        <w:t xml:space="preserve">(opcional). Más tarde, salida a la autopista para atravesar los Apeninos y llegar a </w:t>
      </w:r>
      <w:r w:rsidR="0074631A"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="0074631A" w:rsidRPr="0074631A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2906FA07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58B0348" w14:textId="5D3C741D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FLORENCIA • ROMA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(lunes) 275 km</w:t>
      </w:r>
    </w:p>
    <w:p w14:paraId="53515149" w14:textId="1CB23AAF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>Desayuno y visita a pie por esta inigualable ciudad donde el arte nos sorprenderá a cada paso</w:t>
      </w:r>
      <w:r w:rsidR="000862E2">
        <w:rPr>
          <w:rFonts w:ascii="Cronos prolight" w:hAnsi="Cronos prolight" w:cs="Gotham-Book"/>
          <w:color w:val="000000"/>
          <w:sz w:val="24"/>
          <w:szCs w:val="24"/>
        </w:rPr>
        <w:t>.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 Contemplaremos la combinación de hermosos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mármoles en la facha la de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Catedral de Santa María del Fiore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su inconfundible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de Giotto. También disfrutaremos</w:t>
      </w:r>
      <w:r w:rsidR="005D05FC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Baptisterio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sus célebres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 del Paraíso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Nos asomaremos al conocido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llegaremos hasta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la Santa Croce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para admirar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franciscana del mismo nombre. Más tarde, continuación 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Llegada y alojamiento. Por la tarde-noche les propondremos la excursión opcional a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Roma Barroca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, ¡y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dispóngase a vivir la eternidad de la ciudad! Llegaremos en autobús hasta 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Muro Aureliano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del siglo III para iniciar un paseo a pie</w:t>
      </w:r>
      <w:r w:rsidR="005D05FC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hasta la fuente más famosa del mundo,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 Trevi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Descubriremos 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Panteón de Agripa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la histórica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Navona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, donde dispondremos de tiempo libre para cenar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a la romana: pasta, pizza…</w:t>
      </w:r>
    </w:p>
    <w:p w14:paraId="027BE18C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1A84225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(martes)</w:t>
      </w:r>
    </w:p>
    <w:p w14:paraId="2DB1DDAF" w14:textId="73B9ECAC" w:rsid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Después del desayuno realizaremos la visita de la ciudad, recorriendo la Roma Papal y la Roma del Imperio. Admiraremos la inconfundible figura del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, también conocido como “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”. Pasaremos también por 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patriarcal de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Santa María la Mayor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A continuación, llegaremos al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Vaticano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, donde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les propondremos realizar nuestra excursión opcional al Estado más pequeño del mundo, pero con un patrimonio cultural universal inconmensurable. Esta visita nos llevará por la grandeza de los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) hasta llegar a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</w:t>
      </w:r>
      <w:r w:rsidR="0008701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Sixtina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Admiraremos los dos momentos de Miguel Ángel: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El Juicio Final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Y respetando el riguroso silencio, simplemente nos dejaremos llevar. Continuaremos hacia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 Pedro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donde nos recibirá Miguel Ángel, en este caso como escultor, con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La Piedad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No estará ausente el gran maestro Bernini y su famoso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Baldaquino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protegido por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Cúpula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de Miguel Ángel. Tarde libre y alojamiento.</w:t>
      </w:r>
    </w:p>
    <w:p w14:paraId="26EDD02D" w14:textId="77777777" w:rsidR="005D05FC" w:rsidRPr="0074631A" w:rsidRDefault="005D05FC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B9240D8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7FC74C46" w14:textId="2EFCEB76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Desayuno y día libre. Excursión opcional de día completo a Nápoles y Capri. Saldremos de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para llegar 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directamente al centro histórico de la ciudad, continuaremos hasta el puerto de Nápoles para embarcar hacia la paradisíaca isla de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Al llegar nos esperará un barco privado para navegar rodeando una parte de la isla y ver Capri desde el mar. Desembarcaremos en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para subir hasta </w:t>
      </w:r>
      <w:r w:rsidR="007A24E4">
        <w:rPr>
          <w:rFonts w:ascii="Cronos prolight" w:hAnsi="Cronos prolight" w:cs="Gotham-Book"/>
          <w:color w:val="000000"/>
          <w:sz w:val="24"/>
          <w:szCs w:val="24"/>
        </w:rPr>
        <w:t>C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apri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), centro de la vida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mundana y del glamour. Tiempo libre hasta la hora de regresar al puerto para embarcar hacia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77F92B64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C19B36C" w14:textId="565DB604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ROMA • PISA • NIZA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(jueves) 690 km</w:t>
      </w:r>
    </w:p>
    <w:p w14:paraId="65D84916" w14:textId="2AD1B512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Pisa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identificada por su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Inclinada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Catedral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Baptisterio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Tiempo libre y continuación 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Niza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capital de la Costa Azul. Alojamiento. Por la noche organizaremos la excursión opcional al mundialmente conocido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Principado de Mónaco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. Dispondremos de tiempo libre para visitar 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Casino de Montecarlo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4A1C39E5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1FF1662" w14:textId="0C095F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NIZA • BARCELONA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(viernes) 660 km</w:t>
      </w:r>
    </w:p>
    <w:p w14:paraId="6E6F10D5" w14:textId="27CF38E1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España. Atravesando las regiones de la Provenza, Alpes y Costa Azul y la Occitania, llegaremos hasta la frontera. En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Barcelona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realizaremos una breve visita para conocer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Sagrada Familia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Cataluña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Monumento a Colón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, etc. Alojamiento.</w:t>
      </w:r>
    </w:p>
    <w:p w14:paraId="65773FCC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1805EB44" w14:textId="4A5BECF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BARCELONA • ZARAGOZA • MADRID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(sábado) 620 km</w:t>
      </w:r>
    </w:p>
    <w:p w14:paraId="78766BC5" w14:textId="438A8BF2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Zaragoza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, donde realizaremos una breve parada para admirar el Templo Mariano más antiguo de la cristiandad: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Nuestra Señora del Pilar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que forma parte de la enorme plaza del mismo nombre. Continuación hacia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.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Llegada y alojamiento.</w:t>
      </w:r>
    </w:p>
    <w:p w14:paraId="50513C14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2116FB5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(domingo)</w:t>
      </w:r>
    </w:p>
    <w:p w14:paraId="7527C28B" w14:textId="4BB849A8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Desayuno y recorrido por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Gran Vía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Fuente de la diosa Cibeles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 de Alcalá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la famosa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toros de las Ventas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, etc. Finalizaremos en el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Madrid de los Austrias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con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Mayor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Oriente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. Tarde libre. Les recomendaremos</w:t>
      </w:r>
      <w:r w:rsidR="00087010"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 xml:space="preserve">la excursión opcional a la “Ciudad Imperial” de </w:t>
      </w:r>
      <w:r w:rsidRPr="0074631A">
        <w:rPr>
          <w:rFonts w:ascii="Cronos prolight" w:hAnsi="Cronos prolight" w:cs="Gotham-Bold"/>
          <w:b/>
          <w:bCs/>
          <w:color w:val="000000"/>
          <w:sz w:val="24"/>
          <w:szCs w:val="24"/>
        </w:rPr>
        <w:t>Toledo</w:t>
      </w:r>
      <w:r w:rsidRPr="0074631A">
        <w:rPr>
          <w:rFonts w:ascii="Cronos prolight" w:hAnsi="Cronos prolight" w:cs="Gotham-Book"/>
          <w:color w:val="000000"/>
          <w:sz w:val="24"/>
          <w:szCs w:val="24"/>
        </w:rPr>
        <w:t>, en cuyo recorrido apreciaremos el legado de las tres culturas: árabe, judía y cristiana. Alojamiento.</w:t>
      </w:r>
    </w:p>
    <w:p w14:paraId="08E215D2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15F3E71" w14:textId="7777777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74631A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74631A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74631A">
        <w:rPr>
          <w:rFonts w:ascii="Cronos prolight" w:hAnsi="Cronos prolight" w:cs="Gotham-Book"/>
          <w:color w:val="B3B3B3"/>
          <w:sz w:val="24"/>
          <w:szCs w:val="24"/>
        </w:rPr>
        <w:t>(lunes)</w:t>
      </w:r>
    </w:p>
    <w:p w14:paraId="618C757B" w14:textId="15BB16F7" w:rsidR="0074631A" w:rsidRPr="0074631A" w:rsidRDefault="0074631A" w:rsidP="00FA1876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74631A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 ¡Hasta pronto!</w:t>
      </w:r>
    </w:p>
    <w:sectPr w:rsidR="0074631A" w:rsidRPr="00746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1A"/>
    <w:rsid w:val="000862E2"/>
    <w:rsid w:val="00087010"/>
    <w:rsid w:val="0011152D"/>
    <w:rsid w:val="002C0A22"/>
    <w:rsid w:val="002E3F03"/>
    <w:rsid w:val="00522EFB"/>
    <w:rsid w:val="005D05FC"/>
    <w:rsid w:val="0071310B"/>
    <w:rsid w:val="00745577"/>
    <w:rsid w:val="0074631A"/>
    <w:rsid w:val="007A24E4"/>
    <w:rsid w:val="0082559E"/>
    <w:rsid w:val="009F4169"/>
    <w:rsid w:val="00A459BE"/>
    <w:rsid w:val="00A968C9"/>
    <w:rsid w:val="00AF0096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18D3"/>
  <w15:chartTrackingRefBased/>
  <w15:docId w15:val="{68CE258D-B265-4D61-82C7-AD45A43D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7</cp:revision>
  <dcterms:created xsi:type="dcterms:W3CDTF">2024-07-16T12:15:00Z</dcterms:created>
  <dcterms:modified xsi:type="dcterms:W3CDTF">2024-08-29T13:00:00Z</dcterms:modified>
</cp:coreProperties>
</file>