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A92B" w14:textId="6209485E" w:rsidR="00A06F69" w:rsidRPr="00C03B7A" w:rsidRDefault="005B6110">
      <w:pPr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C03B7A">
        <w:rPr>
          <w:rFonts w:ascii="Cronos pro light" w:hAnsi="Cronos pro light"/>
          <w:b/>
          <w:bCs/>
          <w:color w:val="7030A0"/>
          <w:sz w:val="24"/>
          <w:szCs w:val="24"/>
        </w:rPr>
        <w:t>NILO</w:t>
      </w:r>
    </w:p>
    <w:p w14:paraId="192A2507" w14:textId="118A81CD" w:rsidR="005B6110" w:rsidRPr="005B6110" w:rsidRDefault="005B6110">
      <w:pPr>
        <w:rPr>
          <w:rFonts w:ascii="Cronos pro light" w:hAnsi="Cronos pro light" w:cs="Gotham-Light-SC700"/>
          <w:sz w:val="24"/>
          <w:szCs w:val="24"/>
        </w:rPr>
      </w:pPr>
      <w:r w:rsidRPr="005B6110">
        <w:rPr>
          <w:rFonts w:ascii="Cronos pro light" w:hAnsi="Cronos pro light" w:cs="Gotham-Light-SC700"/>
          <w:sz w:val="24"/>
          <w:szCs w:val="24"/>
        </w:rPr>
        <w:t>EL CAIRO - ASUÁN - KOM OMBO - EDFU - ESNA - LUXOR - EL CAIRO</w:t>
      </w:r>
    </w:p>
    <w:p w14:paraId="47AB0B24" w14:textId="77777777" w:rsidR="005B6110" w:rsidRPr="00C03B7A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7030A0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Pr="00C03B7A">
        <w:rPr>
          <w:rFonts w:ascii="Cronos pro light" w:hAnsi="Cronos pro light" w:cs="Gotham-Medium"/>
          <w:b/>
          <w:bCs/>
          <w:color w:val="7030A0"/>
          <w:sz w:val="24"/>
          <w:szCs w:val="24"/>
        </w:rPr>
        <w:t>1 EL CAIRO</w:t>
      </w:r>
    </w:p>
    <w:p w14:paraId="0EF60789" w14:textId="3DC12A34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Llegada al aeropuerto internacional de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El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Cairo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, con asistencia en castellano antes del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control de pasaportes. Traslado al hotel 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367CDB44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F8BC14E" w14:textId="77777777" w:rsidR="005B6110" w:rsidRPr="00C03B7A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7030A0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C03B7A">
        <w:rPr>
          <w:rFonts w:ascii="Cronos pro light" w:hAnsi="Cronos pro light" w:cs="Gotham-Medium"/>
          <w:b/>
          <w:bCs/>
          <w:color w:val="7030A0"/>
          <w:sz w:val="24"/>
          <w:szCs w:val="24"/>
        </w:rPr>
        <w:t>EL CAIRO</w:t>
      </w:r>
    </w:p>
    <w:p w14:paraId="28F77439" w14:textId="473CCB02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Desayuno. Salida para realizar la visita a las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tres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Pirámides de Guiza: Keops, Kefrén y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Micerinos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a la eterna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Esfinge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y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Templo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del Valle de Kefrén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(NO incluye entrada 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interior de las pirámides). Tarde libre. Posibilidad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de realizar alguna excursión opcional.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0244EB7D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83275AA" w14:textId="77777777" w:rsidR="005B6110" w:rsidRPr="00C03B7A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7030A0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C03B7A">
        <w:rPr>
          <w:rFonts w:ascii="Cronos pro light" w:hAnsi="Cronos pro light" w:cs="Gotham-Medium"/>
          <w:b/>
          <w:bCs/>
          <w:color w:val="7030A0"/>
          <w:sz w:val="24"/>
          <w:szCs w:val="24"/>
        </w:rPr>
        <w:t>EL CAIRO</w:t>
      </w:r>
    </w:p>
    <w:p w14:paraId="514E8A84" w14:textId="55DC7339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Desayuno. Día libre para recorrer a su ritmo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la ciudad o posibilidad de realizar la visita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opcional de día completo a la ciudad de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El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Cairo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recorriendo el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Egipcio de Arte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Faraónico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Ciudadela de Saladino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con su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Mezquita de Alabastro de Muhammad Ali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, 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Barrio Copto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y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Mercado de Khan El-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Khalili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586442FE" w14:textId="77777777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Por la noche,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cena buffet con espectáculo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en un barco por el río Nilo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(opcional). Regreso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al hotel y alojamiento.</w:t>
      </w:r>
    </w:p>
    <w:p w14:paraId="365ECB75" w14:textId="77777777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96B8708" w14:textId="196AEEFB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C03B7A">
        <w:rPr>
          <w:rFonts w:ascii="Cronos pro light" w:hAnsi="Cronos pro light" w:cs="Gotham-Medium"/>
          <w:b/>
          <w:bCs/>
          <w:color w:val="7030A0"/>
          <w:sz w:val="24"/>
          <w:szCs w:val="24"/>
        </w:rPr>
        <w:t>EL CAIRO • ASUÁN</w:t>
      </w:r>
    </w:p>
    <w:p w14:paraId="41E9D91F" w14:textId="1B2DBE55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 y traslado al aeropuerto para tomar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el vuelo destino 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Asuán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 Llegada y traslado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al barco. A continuación, realizaremos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la visita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Templo de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Filae</w:t>
      </w:r>
      <w:proofErr w:type="spellEnd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y a la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Alta Presa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de Asuán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. Por la tarde,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paseo en una faluca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por el río Nilo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(típicos veleros egipcios) desde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donde podremos admirar y disfrutar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una visita panorámica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Mausoleo del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Agha</w:t>
      </w:r>
      <w:proofErr w:type="spellEnd"/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Khan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a la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Isla Elefantina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y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Jardín Botánico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Noche a bordo.</w:t>
      </w:r>
    </w:p>
    <w:p w14:paraId="44EB8437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641592D" w14:textId="0573CE3B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C03B7A">
        <w:rPr>
          <w:rFonts w:ascii="Cronos pro light" w:hAnsi="Cronos pro light" w:cs="Gotham-Medium"/>
          <w:b/>
          <w:bCs/>
          <w:color w:val="7030A0"/>
          <w:sz w:val="24"/>
          <w:szCs w:val="24"/>
        </w:rPr>
        <w:t>ASUÁN • KOM OMBO • EDF</w:t>
      </w:r>
      <w:r w:rsidR="00C03B7A">
        <w:rPr>
          <w:rFonts w:ascii="Cronos pro light" w:hAnsi="Cronos pro light" w:cs="Gotham-Medium"/>
          <w:b/>
          <w:bCs/>
          <w:color w:val="7030A0"/>
          <w:sz w:val="24"/>
          <w:szCs w:val="24"/>
        </w:rPr>
        <w:t>Ú</w:t>
      </w:r>
    </w:p>
    <w:p w14:paraId="123FAE99" w14:textId="2A14732C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Desayuno. Posibilidad de realizar por la mañana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la visita opcional a los famosos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Templos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de Abu Simbel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. Navegaremos hacia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Kom</w:t>
      </w:r>
      <w:proofErr w:type="spellEnd"/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Ombo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>, donde a la llegada realizaremos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visita al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Templo de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Kom</w:t>
      </w:r>
      <w:proofErr w:type="spellEnd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Ombo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>, el único dedicado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 dos divinidades: el dios Sobek con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cabeza de cocodrilo y el dios </w:t>
      </w:r>
      <w:proofErr w:type="spellStart"/>
      <w:r w:rsidRPr="005B6110">
        <w:rPr>
          <w:rFonts w:ascii="Cronos pro light" w:hAnsi="Cronos pro light" w:cs="Gotham-Book"/>
          <w:color w:val="000000"/>
          <w:sz w:val="24"/>
          <w:szCs w:val="24"/>
        </w:rPr>
        <w:t>Haroeris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 con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cabeza de halcón. Continuación hacia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Edfu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Noche a bordo. (La excursión opcional a los</w:t>
      </w:r>
    </w:p>
    <w:p w14:paraId="0D81EC3A" w14:textId="77777777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Templos de Abu Simbel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puede ser realizada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en este día o en el día anterior según el horario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del vuelo doméstico CAI – ASW en el día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anterior y según el horario de la navegación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desde Asuán hasta </w:t>
      </w:r>
      <w:proofErr w:type="spellStart"/>
      <w:r w:rsidRPr="005B6110">
        <w:rPr>
          <w:rFonts w:ascii="Cronos pro light" w:hAnsi="Cronos pro light" w:cs="Gotham-Book"/>
          <w:color w:val="000000"/>
          <w:sz w:val="24"/>
          <w:szCs w:val="24"/>
        </w:rPr>
        <w:t>Kom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proofErr w:type="spellStart"/>
      <w:r w:rsidRPr="005B6110">
        <w:rPr>
          <w:rFonts w:ascii="Cronos pro light" w:hAnsi="Cronos pro light" w:cs="Gotham-Book"/>
          <w:color w:val="000000"/>
          <w:sz w:val="24"/>
          <w:szCs w:val="24"/>
        </w:rPr>
        <w:t>Ombo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 en este día).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</w:p>
    <w:p w14:paraId="39848674" w14:textId="77777777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415869D" w14:textId="1ACFBB5B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C03B7A">
        <w:rPr>
          <w:rFonts w:ascii="Cronos pro light" w:hAnsi="Cronos pro light" w:cs="Gotham-Medium"/>
          <w:b/>
          <w:bCs/>
          <w:color w:val="7030A0"/>
          <w:sz w:val="24"/>
          <w:szCs w:val="24"/>
        </w:rPr>
        <w:t>EDF</w:t>
      </w:r>
      <w:r w:rsidR="00C03B7A" w:rsidRPr="00C03B7A">
        <w:rPr>
          <w:rFonts w:ascii="Cronos pro light" w:hAnsi="Cronos pro light" w:cs="Gotham-Medium"/>
          <w:b/>
          <w:bCs/>
          <w:color w:val="7030A0"/>
          <w:sz w:val="24"/>
          <w:szCs w:val="24"/>
        </w:rPr>
        <w:t>Ú</w:t>
      </w:r>
      <w:r w:rsidRPr="00C03B7A">
        <w:rPr>
          <w:rFonts w:ascii="Cronos pro light" w:hAnsi="Cronos pro light" w:cs="Gotham-Medium"/>
          <w:b/>
          <w:bCs/>
          <w:color w:val="7030A0"/>
          <w:sz w:val="24"/>
          <w:szCs w:val="24"/>
        </w:rPr>
        <w:t xml:space="preserve"> • ESNA • LUXOR</w:t>
      </w:r>
    </w:p>
    <w:p w14:paraId="35007428" w14:textId="62BF655C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Desayuno. Salida en dirección a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Edfu</w:t>
      </w:r>
      <w:proofErr w:type="spellEnd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para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visitar el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Templo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dedicado al dios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Horus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Navegaremos hacia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Esna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cruzaremos la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Esclusa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y continuaremos la navegación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Luxor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 Noche a bordo.</w:t>
      </w:r>
    </w:p>
    <w:p w14:paraId="7A43C863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D74E25E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C03B7A">
        <w:rPr>
          <w:rFonts w:ascii="Cronos pro light" w:hAnsi="Cronos pro light" w:cs="Gotham-Medium"/>
          <w:b/>
          <w:bCs/>
          <w:color w:val="7030A0"/>
          <w:sz w:val="24"/>
          <w:szCs w:val="24"/>
        </w:rPr>
        <w:t>LUXOR • EL CAIRO</w:t>
      </w:r>
    </w:p>
    <w:p w14:paraId="60E50F3F" w14:textId="10644689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 y desembarque. Por la mañana,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posibilidad de realizar opcionalmente la visita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a la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Necrópolis de Tebas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los Reyes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Templo Funerario de la Reina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Hatshepsut</w:t>
      </w:r>
      <w:proofErr w:type="spellEnd"/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, conocido como 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Deir</w:t>
      </w:r>
      <w:proofErr w:type="spellEnd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El-</w:t>
      </w:r>
      <w:proofErr w:type="spellStart"/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Bahari</w:t>
      </w:r>
      <w:proofErr w:type="spellEnd"/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y los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Colosos de Memnón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. Por la tarde </w:t>
      </w:r>
      <w:proofErr w:type="spellStart"/>
      <w:r w:rsidRPr="005B6110">
        <w:rPr>
          <w:rFonts w:ascii="Cronos pro light" w:hAnsi="Cronos pro light" w:cs="Gotham-Book"/>
          <w:color w:val="000000"/>
          <w:sz w:val="24"/>
          <w:szCs w:val="24"/>
        </w:rPr>
        <w:t>vistaremos</w:t>
      </w:r>
      <w:proofErr w:type="spellEnd"/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los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Templos de Luxor y Karnak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 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la hora prevista, traslado al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lastRenderedPageBreak/>
        <w:t>aeropuerto para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 xml:space="preserve">tomar nuestro vuelo de regreso a </w:t>
      </w:r>
      <w:r w:rsidRPr="005B611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Cairo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Llegada, traslado al hotel y alojamiento.</w:t>
      </w:r>
    </w:p>
    <w:p w14:paraId="71F2B6F4" w14:textId="77777777" w:rsidR="005B6110" w:rsidRP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E86DDDF" w14:textId="77777777" w:rsidR="005B6110" w:rsidRPr="00C03B7A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7030A0"/>
          <w:sz w:val="24"/>
          <w:szCs w:val="24"/>
        </w:rPr>
      </w:pPr>
      <w:r w:rsidRPr="005B6110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C03B7A">
        <w:rPr>
          <w:rFonts w:ascii="Cronos pro light" w:hAnsi="Cronos pro light" w:cs="Gotham-Medium"/>
          <w:b/>
          <w:bCs/>
          <w:color w:val="7030A0"/>
          <w:sz w:val="24"/>
          <w:szCs w:val="24"/>
        </w:rPr>
        <w:t>EL CAIRO</w:t>
      </w:r>
    </w:p>
    <w:p w14:paraId="6BDB0001" w14:textId="2429328D" w:rsidR="005B6110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5B6110">
        <w:rPr>
          <w:rFonts w:ascii="Cronos pro light" w:hAnsi="Cronos pro light" w:cs="Gotham-Book"/>
          <w:color w:val="000000"/>
          <w:sz w:val="24"/>
          <w:szCs w:val="24"/>
        </w:rPr>
        <w:t>Desayuno. A la hora prevista, traslado al aeropuerto.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Y con una cordial despedida, diremos…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5B6110">
        <w:rPr>
          <w:rFonts w:ascii="Cronos pro light" w:hAnsi="Cronos pro light" w:cs="Gotham-Book"/>
          <w:color w:val="000000"/>
          <w:sz w:val="24"/>
          <w:szCs w:val="24"/>
        </w:rPr>
        <w:t>¡Hasta pronto!</w:t>
      </w:r>
    </w:p>
    <w:p w14:paraId="45B09ADB" w14:textId="77777777" w:rsidR="00C03B7A" w:rsidRDefault="00C03B7A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9300045" w14:textId="77777777" w:rsidR="00C03B7A" w:rsidRPr="004C55F4" w:rsidRDefault="00C03B7A" w:rsidP="00C03B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b/>
          <w:bCs/>
          <w:color w:val="7030A0"/>
          <w:sz w:val="24"/>
          <w:szCs w:val="24"/>
        </w:rPr>
      </w:pPr>
      <w:r w:rsidRPr="004C55F4">
        <w:rPr>
          <w:rFonts w:ascii="Cronos prolight" w:hAnsi="Cronos prolight" w:cs="Gotham-Book"/>
          <w:b/>
          <w:bCs/>
          <w:color w:val="7030A0"/>
          <w:sz w:val="24"/>
          <w:szCs w:val="24"/>
        </w:rPr>
        <w:t>SALIDAS 2024/25</w:t>
      </w:r>
    </w:p>
    <w:p w14:paraId="51872F2E" w14:textId="08403DAD" w:rsidR="00C03B7A" w:rsidRDefault="00C03B7A" w:rsidP="00C03B7A">
      <w:pPr>
        <w:autoSpaceDE w:val="0"/>
        <w:autoSpaceDN w:val="0"/>
        <w:adjustRightInd w:val="0"/>
        <w:spacing w:after="0" w:line="240" w:lineRule="auto"/>
      </w:pPr>
      <w:r>
        <w:t>Martes y domingos</w:t>
      </w:r>
    </w:p>
    <w:p w14:paraId="4A29E8ED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</w:pPr>
    </w:p>
    <w:p w14:paraId="44D9B78B" w14:textId="77777777" w:rsidR="00C03B7A" w:rsidRPr="004C55F4" w:rsidRDefault="00C03B7A" w:rsidP="00C03B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b/>
          <w:bCs/>
          <w:color w:val="7030A0"/>
          <w:sz w:val="24"/>
          <w:szCs w:val="24"/>
        </w:rPr>
      </w:pPr>
      <w:r w:rsidRPr="004C55F4">
        <w:rPr>
          <w:rFonts w:ascii="Cronos prolight" w:hAnsi="Cronos prolight" w:cs="Gotham-Book"/>
          <w:b/>
          <w:bCs/>
          <w:color w:val="7030A0"/>
          <w:sz w:val="24"/>
          <w:szCs w:val="24"/>
        </w:rPr>
        <w:t>PRECIOS POR PERSONA EN DÓLARES</w:t>
      </w:r>
    </w:p>
    <w:p w14:paraId="6F633B77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</w:pPr>
      <w:r>
        <w:t>En habitación doble / triple</w:t>
      </w:r>
      <w:r>
        <w:tab/>
      </w:r>
      <w:r w:rsidRPr="004C55F4">
        <w:rPr>
          <w:color w:val="808080" w:themeColor="background1" w:themeShade="80"/>
        </w:rPr>
        <w:t xml:space="preserve">1.205 </w:t>
      </w:r>
      <w:r>
        <w:tab/>
      </w:r>
      <w:r w:rsidRPr="004C55F4">
        <w:rPr>
          <w:b/>
          <w:bCs/>
        </w:rPr>
        <w:t>990</w:t>
      </w:r>
      <w:r>
        <w:t xml:space="preserve"> </w:t>
      </w:r>
      <w:r>
        <w:tab/>
      </w:r>
      <w:r w:rsidRPr="004C55F4">
        <w:rPr>
          <w:b/>
          <w:bCs/>
          <w:color w:val="7030A0"/>
        </w:rPr>
        <w:t>705</w:t>
      </w:r>
      <w:r w:rsidRPr="004C55F4">
        <w:rPr>
          <w:color w:val="7030A0"/>
        </w:rPr>
        <w:t xml:space="preserve"> </w:t>
      </w:r>
    </w:p>
    <w:p w14:paraId="4CED3A9E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</w:pPr>
      <w:r>
        <w:t xml:space="preserve">En habitación </w:t>
      </w:r>
      <w:proofErr w:type="gramStart"/>
      <w:r>
        <w:t>single</w:t>
      </w:r>
      <w:proofErr w:type="gramEnd"/>
      <w:r>
        <w:tab/>
      </w:r>
      <w:r>
        <w:tab/>
      </w:r>
      <w:r w:rsidRPr="004C55F4">
        <w:rPr>
          <w:color w:val="808080" w:themeColor="background1" w:themeShade="80"/>
        </w:rPr>
        <w:t>985</w:t>
      </w:r>
      <w:r>
        <w:tab/>
      </w:r>
      <w:r w:rsidRPr="004C55F4">
        <w:rPr>
          <w:b/>
          <w:bCs/>
        </w:rPr>
        <w:t>985</w:t>
      </w:r>
      <w:r>
        <w:tab/>
      </w:r>
      <w:r w:rsidRPr="004C55F4">
        <w:rPr>
          <w:b/>
          <w:bCs/>
          <w:color w:val="7030A0"/>
        </w:rPr>
        <w:t>700</w:t>
      </w:r>
    </w:p>
    <w:p w14:paraId="43EE98F0" w14:textId="77777777" w:rsidR="00C03B7A" w:rsidRPr="004C55F4" w:rsidRDefault="00C03B7A" w:rsidP="00C03B7A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</w:rPr>
      </w:pPr>
      <w:r w:rsidRPr="004C55F4">
        <w:rPr>
          <w:color w:val="808080" w:themeColor="background1" w:themeShade="80"/>
        </w:rPr>
        <w:t xml:space="preserve">Temporada Alta: 21 diciembre 2024 – 07 enero 2025. </w:t>
      </w:r>
    </w:p>
    <w:p w14:paraId="336E0B5A" w14:textId="77777777" w:rsidR="00C03B7A" w:rsidRPr="004C55F4" w:rsidRDefault="00C03B7A" w:rsidP="00C03B7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C55F4">
        <w:rPr>
          <w:b/>
          <w:bCs/>
        </w:rPr>
        <w:t>Temporada Media: 09 abril- 30 mayo 2024/ 01 julio</w:t>
      </w:r>
      <w:r w:rsidRPr="004C55F4">
        <w:rPr>
          <w:b/>
          <w:bCs/>
        </w:rPr>
        <w:t xml:space="preserve">20 diciembre 2024/ 08 enero – 31 marzo 2025. </w:t>
      </w:r>
    </w:p>
    <w:p w14:paraId="1FB63F35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</w:rPr>
      </w:pPr>
      <w:r w:rsidRPr="004C55F4">
        <w:rPr>
          <w:b/>
          <w:bCs/>
          <w:color w:val="7030A0"/>
        </w:rPr>
        <w:t xml:space="preserve">Temporada Baja: 01-30 junio 2024. </w:t>
      </w:r>
    </w:p>
    <w:p w14:paraId="2DA3A0FB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</w:rPr>
      </w:pPr>
    </w:p>
    <w:p w14:paraId="79639705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7030A0"/>
          <w:sz w:val="24"/>
          <w:szCs w:val="24"/>
        </w:rPr>
      </w:pPr>
      <w:r>
        <w:rPr>
          <w:rFonts w:ascii="Cronos prolight" w:hAnsi="Cronos prolight"/>
          <w:b/>
          <w:bCs/>
          <w:color w:val="7030A0"/>
          <w:sz w:val="24"/>
          <w:szCs w:val="24"/>
        </w:rPr>
        <w:t>HOTELES PREVISTOS O SIMILARES</w:t>
      </w:r>
    </w:p>
    <w:p w14:paraId="7CA592D9" w14:textId="77777777" w:rsidR="00C03B7A" w:rsidRPr="003B2078" w:rsidRDefault="00C03B7A" w:rsidP="00C03B7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B2078">
        <w:rPr>
          <w:b/>
          <w:bCs/>
        </w:rPr>
        <w:t xml:space="preserve">NT. </w:t>
      </w:r>
      <w:r w:rsidRPr="003B2078">
        <w:rPr>
          <w:b/>
          <w:bCs/>
        </w:rPr>
        <w:tab/>
        <w:t>CIUDAD</w:t>
      </w:r>
      <w:r w:rsidRPr="003B2078">
        <w:rPr>
          <w:b/>
          <w:bCs/>
        </w:rPr>
        <w:tab/>
        <w:t>HOTELES</w:t>
      </w:r>
      <w:r w:rsidRPr="003B2078">
        <w:rPr>
          <w:b/>
          <w:bCs/>
        </w:rPr>
        <w:tab/>
      </w:r>
      <w:r w:rsidRPr="003B2078">
        <w:rPr>
          <w:b/>
          <w:bCs/>
        </w:rPr>
        <w:tab/>
      </w:r>
      <w:r w:rsidRPr="003B2078">
        <w:rPr>
          <w:b/>
          <w:bCs/>
        </w:rPr>
        <w:tab/>
      </w:r>
      <w:r w:rsidRPr="003B2078">
        <w:rPr>
          <w:b/>
          <w:bCs/>
        </w:rPr>
        <w:tab/>
        <w:t>CAT.</w:t>
      </w:r>
    </w:p>
    <w:p w14:paraId="76FF8EBB" w14:textId="212326C1" w:rsidR="00C03B7A" w:rsidRDefault="00C03B7A" w:rsidP="00C03B7A">
      <w:pPr>
        <w:autoSpaceDE w:val="0"/>
        <w:autoSpaceDN w:val="0"/>
        <w:adjustRightInd w:val="0"/>
        <w:spacing w:after="0" w:line="240" w:lineRule="auto"/>
      </w:pPr>
      <w:r>
        <w:t>3</w:t>
      </w:r>
      <w:r>
        <w:t xml:space="preserve"> </w:t>
      </w:r>
      <w:r>
        <w:tab/>
      </w:r>
      <w:proofErr w:type="gramStart"/>
      <w:r>
        <w:t>El</w:t>
      </w:r>
      <w:proofErr w:type="gramEnd"/>
      <w:r>
        <w:t xml:space="preserve"> Cairo </w:t>
      </w:r>
      <w:r>
        <w:tab/>
      </w:r>
      <w:proofErr w:type="spellStart"/>
      <w:r>
        <w:t>Barcelo</w:t>
      </w:r>
      <w:proofErr w:type="spellEnd"/>
      <w:r>
        <w:t xml:space="preserve"> </w:t>
      </w:r>
      <w:proofErr w:type="spellStart"/>
      <w:r>
        <w:t>Pyramids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Oasis/ </w:t>
      </w:r>
      <w:r>
        <w:tab/>
      </w:r>
      <w:r>
        <w:tab/>
        <w:t>P</w:t>
      </w:r>
    </w:p>
    <w:p w14:paraId="45139E89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  <w:t xml:space="preserve">Swiss </w:t>
      </w:r>
      <w:proofErr w:type="spellStart"/>
      <w:r>
        <w:t>Inn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P</w:t>
      </w:r>
    </w:p>
    <w:p w14:paraId="1CB5B853" w14:textId="7A82B481" w:rsidR="00C03B7A" w:rsidRDefault="00C03B7A" w:rsidP="00C03B7A">
      <w:pPr>
        <w:autoSpaceDE w:val="0"/>
        <w:autoSpaceDN w:val="0"/>
        <w:adjustRightInd w:val="0"/>
        <w:spacing w:after="0" w:line="240" w:lineRule="auto"/>
      </w:pPr>
      <w:r>
        <w:t>3</w:t>
      </w:r>
      <w:r>
        <w:tab/>
      </w:r>
      <w:proofErr w:type="gramStart"/>
      <w:r>
        <w:t>Crucero</w:t>
      </w:r>
      <w:proofErr w:type="gramEnd"/>
      <w:r>
        <w:t xml:space="preserve"> </w:t>
      </w:r>
      <w:r>
        <w:tab/>
        <w:t xml:space="preserve">Ms </w:t>
      </w:r>
      <w:proofErr w:type="spellStart"/>
      <w:r>
        <w:t>Princess</w:t>
      </w:r>
      <w:proofErr w:type="spellEnd"/>
      <w:r>
        <w:t xml:space="preserve"> Sarah/ Ms </w:t>
      </w:r>
      <w:proofErr w:type="spellStart"/>
      <w:r>
        <w:t>Beau</w:t>
      </w:r>
      <w:proofErr w:type="spellEnd"/>
      <w:r>
        <w:t xml:space="preserve"> </w:t>
      </w:r>
      <w:proofErr w:type="spellStart"/>
      <w:r>
        <w:t>Rivage</w:t>
      </w:r>
      <w:proofErr w:type="spellEnd"/>
      <w:r>
        <w:t xml:space="preserve"> II </w:t>
      </w:r>
      <w:r>
        <w:tab/>
        <w:t>P</w:t>
      </w:r>
    </w:p>
    <w:p w14:paraId="026D17BB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</w:pPr>
      <w:r w:rsidRPr="003B2078">
        <w:t>1</w:t>
      </w:r>
      <w:r>
        <w:rPr>
          <w:rFonts w:ascii="Cronos prolight" w:hAnsi="Cronos prolight"/>
          <w:b/>
          <w:bCs/>
          <w:color w:val="7030A0"/>
          <w:sz w:val="24"/>
          <w:szCs w:val="24"/>
        </w:rPr>
        <w:tab/>
      </w:r>
      <w:proofErr w:type="gramStart"/>
      <w:r>
        <w:t>El</w:t>
      </w:r>
      <w:proofErr w:type="gramEnd"/>
      <w:r>
        <w:t xml:space="preserve"> Cairo</w:t>
      </w:r>
      <w:r>
        <w:tab/>
      </w:r>
      <w:r>
        <w:tab/>
        <w:t xml:space="preserve">Barceló </w:t>
      </w:r>
      <w:proofErr w:type="spellStart"/>
      <w:r>
        <w:t>Pyramids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Oasis/</w:t>
      </w:r>
      <w:r>
        <w:tab/>
      </w:r>
      <w:r>
        <w:tab/>
        <w:t>P</w:t>
      </w:r>
    </w:p>
    <w:p w14:paraId="2E3410AA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  <w:t xml:space="preserve">Swiss </w:t>
      </w:r>
      <w:proofErr w:type="spellStart"/>
      <w:r>
        <w:t>Inn</w:t>
      </w:r>
      <w:proofErr w:type="spellEnd"/>
      <w:r>
        <w:tab/>
      </w:r>
      <w:r>
        <w:tab/>
      </w:r>
      <w:r>
        <w:tab/>
      </w:r>
      <w:r>
        <w:tab/>
        <w:t>P</w:t>
      </w:r>
    </w:p>
    <w:p w14:paraId="1E70184A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</w:pPr>
    </w:p>
    <w:p w14:paraId="4D6080C9" w14:textId="77777777" w:rsidR="00C03B7A" w:rsidRPr="003B2078" w:rsidRDefault="00C03B7A" w:rsidP="00C03B7A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3B2078">
        <w:rPr>
          <w:rFonts w:ascii="Cronos prolight" w:hAnsi="Cronos prolight"/>
          <w:b/>
          <w:bCs/>
          <w:color w:val="7030A0"/>
          <w:sz w:val="24"/>
          <w:szCs w:val="24"/>
        </w:rPr>
        <w:t>EL PRECIO INCLUYE</w:t>
      </w:r>
    </w:p>
    <w:p w14:paraId="0A3977D0" w14:textId="3269540A" w:rsidR="00C03B7A" w:rsidRDefault="00C03B7A" w:rsidP="00C03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03 noches de hotel en El Cairo según categoría en régimen de alojamiento y desayuno. </w:t>
      </w:r>
    </w:p>
    <w:p w14:paraId="59B62367" w14:textId="60302787" w:rsidR="00C03B7A" w:rsidRDefault="00C03B7A" w:rsidP="00C03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0</w:t>
      </w:r>
      <w:r>
        <w:t>3</w:t>
      </w:r>
      <w:r>
        <w:t xml:space="preserve"> noches a bordo de crucero por el río Nilo según categoría en régimen de pensión completa sin bebidas. </w:t>
      </w:r>
    </w:p>
    <w:p w14:paraId="3B791324" w14:textId="77777777" w:rsidR="00C03B7A" w:rsidRDefault="00C03B7A" w:rsidP="00C03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Medio día de visitas a las Tres Pirámides de Guiza, a la Eterna Esfinge y al Templo del Valle de Kefrén. </w:t>
      </w:r>
    </w:p>
    <w:p w14:paraId="2EE0150F" w14:textId="77777777" w:rsidR="00C03B7A" w:rsidRDefault="00C03B7A" w:rsidP="00C03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Las visitas incluidas en el crucero: La Orilla Oriental, los Templos de Luxor y Karnak, el Templo de </w:t>
      </w:r>
      <w:proofErr w:type="spellStart"/>
      <w:r>
        <w:t>Edfú</w:t>
      </w:r>
      <w:proofErr w:type="spellEnd"/>
      <w:r>
        <w:t xml:space="preserve">, el Templo de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Ombo</w:t>
      </w:r>
      <w:proofErr w:type="spellEnd"/>
      <w:r>
        <w:t xml:space="preserve">, paseo en una Faluca, la Alta Presa y el Templo de </w:t>
      </w:r>
      <w:proofErr w:type="spellStart"/>
      <w:r>
        <w:t>Filae</w:t>
      </w:r>
      <w:proofErr w:type="spellEnd"/>
      <w:r>
        <w:t xml:space="preserve">. </w:t>
      </w:r>
    </w:p>
    <w:p w14:paraId="6594B724" w14:textId="77777777" w:rsidR="00C03B7A" w:rsidRDefault="00C03B7A" w:rsidP="00C03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Los vuelos domésticos CAI – LXR / ASW – CAI. </w:t>
      </w:r>
    </w:p>
    <w:p w14:paraId="1542BFFD" w14:textId="77777777" w:rsidR="00C03B7A" w:rsidRDefault="00C03B7A" w:rsidP="00C03B7A">
      <w:pPr>
        <w:pStyle w:val="Prrafodelista"/>
        <w:autoSpaceDE w:val="0"/>
        <w:autoSpaceDN w:val="0"/>
        <w:adjustRightInd w:val="0"/>
        <w:spacing w:after="0" w:line="240" w:lineRule="auto"/>
      </w:pPr>
      <w:r>
        <w:t xml:space="preserve">(Nota 1: Los horarios de los vuelos domésticos dependen de las visitas confirmadas y la disponibilidad). </w:t>
      </w:r>
    </w:p>
    <w:p w14:paraId="3CCC1391" w14:textId="77777777" w:rsidR="00C03B7A" w:rsidRDefault="00C03B7A" w:rsidP="00C03B7A">
      <w:pPr>
        <w:pStyle w:val="Prrafodelista"/>
        <w:autoSpaceDE w:val="0"/>
        <w:autoSpaceDN w:val="0"/>
        <w:adjustRightInd w:val="0"/>
        <w:spacing w:after="0" w:line="240" w:lineRule="auto"/>
      </w:pPr>
      <w:r>
        <w:t xml:space="preserve">(Nota 2: Tenemos el derecho del cambio en el orden de las visitas según los horarios de los vuelos domésticos). </w:t>
      </w:r>
    </w:p>
    <w:p w14:paraId="7C178687" w14:textId="77777777" w:rsidR="00C03B7A" w:rsidRDefault="00C03B7A" w:rsidP="00C03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Asistencia de habla hispana a la llegada y la salida en los aeropuertos y durante todos los traslados de entrada y salida hotel – crucero – hotel y hotel – aeropuerto – hotel.</w:t>
      </w:r>
    </w:p>
    <w:p w14:paraId="2D90D59E" w14:textId="77777777" w:rsidR="00C03B7A" w:rsidRDefault="00C03B7A" w:rsidP="00C03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Guía egiptólogo de habla hispana durante todas las vi</w:t>
      </w:r>
      <w:r>
        <w:t xml:space="preserve">sitas. </w:t>
      </w:r>
    </w:p>
    <w:p w14:paraId="285FC985" w14:textId="77777777" w:rsidR="00C03B7A" w:rsidRDefault="00C03B7A" w:rsidP="00C03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Todos los traslados se realizan en coches con A/C. </w:t>
      </w:r>
    </w:p>
    <w:p w14:paraId="7DC2B2DA" w14:textId="77777777" w:rsidR="00C03B7A" w:rsidRDefault="00C03B7A" w:rsidP="00C03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Seguro turístico.</w:t>
      </w:r>
    </w:p>
    <w:p w14:paraId="31545699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</w:pPr>
    </w:p>
    <w:p w14:paraId="0B8AF9BC" w14:textId="77777777" w:rsidR="00C03B7A" w:rsidRPr="003B2078" w:rsidRDefault="00C03B7A" w:rsidP="00C03B7A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3B2078">
        <w:rPr>
          <w:rFonts w:ascii="Cronos prolight" w:hAnsi="Cronos prolight"/>
          <w:b/>
          <w:bCs/>
          <w:color w:val="7030A0"/>
          <w:sz w:val="24"/>
          <w:szCs w:val="24"/>
        </w:rPr>
        <w:t>EL PRECIO NO INC</w:t>
      </w:r>
      <w:r>
        <w:rPr>
          <w:rFonts w:ascii="Cronos prolight" w:hAnsi="Cronos prolight"/>
          <w:b/>
          <w:bCs/>
          <w:color w:val="7030A0"/>
          <w:sz w:val="24"/>
          <w:szCs w:val="24"/>
        </w:rPr>
        <w:t>L</w:t>
      </w:r>
      <w:r w:rsidRPr="003B2078">
        <w:rPr>
          <w:rFonts w:ascii="Cronos prolight" w:hAnsi="Cronos prolight"/>
          <w:b/>
          <w:bCs/>
          <w:color w:val="7030A0"/>
          <w:sz w:val="24"/>
          <w:szCs w:val="24"/>
        </w:rPr>
        <w:t>UYE</w:t>
      </w:r>
    </w:p>
    <w:p w14:paraId="6D9B6614" w14:textId="77777777" w:rsidR="00C03B7A" w:rsidRDefault="00C03B7A" w:rsidP="00C03B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Visado de entrada. </w:t>
      </w:r>
    </w:p>
    <w:p w14:paraId="7DA803B9" w14:textId="77777777" w:rsidR="00C03B7A" w:rsidRDefault="00C03B7A" w:rsidP="00C03B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Propinas. </w:t>
      </w:r>
    </w:p>
    <w:p w14:paraId="31A3D727" w14:textId="77777777" w:rsidR="00C03B7A" w:rsidRDefault="00C03B7A" w:rsidP="00C03B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Todo extra no mencionado en el itinerario. </w:t>
      </w:r>
    </w:p>
    <w:p w14:paraId="7581D240" w14:textId="77777777" w:rsidR="00C03B7A" w:rsidRDefault="00C03B7A" w:rsidP="00C03B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Comidas extras y bebidas. </w:t>
      </w:r>
    </w:p>
    <w:p w14:paraId="106BCE59" w14:textId="77777777" w:rsidR="00C03B7A" w:rsidRDefault="00C03B7A" w:rsidP="00C03B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Visitas opcionales. </w:t>
      </w:r>
    </w:p>
    <w:p w14:paraId="12D7F1CB" w14:textId="77777777" w:rsidR="00C03B7A" w:rsidRDefault="00C03B7A" w:rsidP="00C03B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Vuelos internacionales. </w:t>
      </w:r>
    </w:p>
    <w:p w14:paraId="0163BAD6" w14:textId="77777777" w:rsidR="00C03B7A" w:rsidRDefault="00C03B7A" w:rsidP="00C03B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Impuestos de fronteras y aeropuertos.</w:t>
      </w:r>
    </w:p>
    <w:p w14:paraId="6A035F28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</w:pPr>
    </w:p>
    <w:p w14:paraId="1E668350" w14:textId="77777777" w:rsidR="00C03B7A" w:rsidRDefault="00C03B7A" w:rsidP="00C03B7A">
      <w:pPr>
        <w:autoSpaceDE w:val="0"/>
        <w:autoSpaceDN w:val="0"/>
        <w:adjustRightInd w:val="0"/>
        <w:spacing w:after="0" w:line="240" w:lineRule="auto"/>
      </w:pPr>
    </w:p>
    <w:p w14:paraId="5DC843B7" w14:textId="77777777" w:rsidR="00C03B7A" w:rsidRPr="004C55F4" w:rsidRDefault="00C03B7A" w:rsidP="00C03B7A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7030A0"/>
          <w:sz w:val="24"/>
          <w:szCs w:val="24"/>
        </w:rPr>
      </w:pPr>
    </w:p>
    <w:p w14:paraId="4095AD8E" w14:textId="77777777" w:rsidR="00C03B7A" w:rsidRPr="005B6110" w:rsidRDefault="00C03B7A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sectPr w:rsidR="00C03B7A" w:rsidRPr="005B6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0E0E"/>
    <w:multiLevelType w:val="hybridMultilevel"/>
    <w:tmpl w:val="53EE662A"/>
    <w:lvl w:ilvl="0" w:tplc="2C262E3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6DEE"/>
    <w:multiLevelType w:val="hybridMultilevel"/>
    <w:tmpl w:val="41C80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325418">
    <w:abstractNumId w:val="1"/>
  </w:num>
  <w:num w:numId="2" w16cid:durableId="190757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69"/>
    <w:rsid w:val="005B6110"/>
    <w:rsid w:val="00A06F69"/>
    <w:rsid w:val="00C0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B9E0"/>
  <w15:chartTrackingRefBased/>
  <w15:docId w15:val="{1939B6E7-010F-41F2-B308-F94F310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dcterms:created xsi:type="dcterms:W3CDTF">2024-01-11T12:56:00Z</dcterms:created>
  <dcterms:modified xsi:type="dcterms:W3CDTF">2024-01-11T12:56:00Z</dcterms:modified>
</cp:coreProperties>
</file>