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5AAA" w14:textId="7ACAF453" w:rsidR="00D20548" w:rsidRPr="00EA5EEB" w:rsidRDefault="006E4FFA" w:rsidP="00EA5EEB">
      <w:pPr>
        <w:spacing w:after="0"/>
        <w:rPr>
          <w:rFonts w:ascii="Cronos prolight" w:hAnsi="Cronos prolight" w:cs="Gotham-Medium"/>
          <w:b/>
          <w:bCs/>
          <w:color w:val="984594"/>
          <w:sz w:val="24"/>
          <w:szCs w:val="24"/>
        </w:rPr>
      </w:pPr>
      <w:r w:rsidRPr="00EA5EEB">
        <w:rPr>
          <w:rFonts w:ascii="Cronos prolight" w:hAnsi="Cronos prolight" w:cs="Gotham-Medium"/>
          <w:b/>
          <w:bCs/>
          <w:color w:val="984594"/>
          <w:sz w:val="24"/>
          <w:szCs w:val="24"/>
        </w:rPr>
        <w:t>ANATOLIA</w:t>
      </w:r>
    </w:p>
    <w:p w14:paraId="07E81857" w14:textId="3A71EA9F" w:rsidR="00530320" w:rsidRPr="00EA5EEB" w:rsidRDefault="00530320" w:rsidP="00EA5EEB">
      <w:pPr>
        <w:spacing w:after="0"/>
        <w:rPr>
          <w:rFonts w:ascii="Cronos prolight" w:hAnsi="Cronos prolight" w:cs="Gotham-Medium"/>
          <w:b/>
          <w:bCs/>
          <w:color w:val="984594"/>
          <w:sz w:val="24"/>
          <w:szCs w:val="24"/>
        </w:rPr>
      </w:pPr>
      <w:r w:rsidRPr="00EA5EEB">
        <w:rPr>
          <w:rFonts w:ascii="Cronos prolight" w:hAnsi="Cronos prolight" w:cs="Gotham-Medium"/>
          <w:b/>
          <w:bCs/>
          <w:color w:val="984594"/>
          <w:sz w:val="24"/>
          <w:szCs w:val="24"/>
        </w:rPr>
        <w:t xml:space="preserve">9 </w:t>
      </w:r>
      <w:r w:rsidR="00E91BBE" w:rsidRPr="00EA5EEB">
        <w:rPr>
          <w:rFonts w:ascii="Cronos prolight" w:hAnsi="Cronos prolight" w:cs="Gotham-Medium"/>
          <w:b/>
          <w:bCs/>
          <w:color w:val="984594"/>
          <w:sz w:val="24"/>
          <w:szCs w:val="24"/>
        </w:rPr>
        <w:t>d</w:t>
      </w:r>
      <w:r w:rsidR="00162B4C" w:rsidRPr="00EA5EEB">
        <w:rPr>
          <w:rFonts w:ascii="Cronos prolight" w:hAnsi="Cronos prolight" w:cs="Gotham-Medium"/>
          <w:b/>
          <w:bCs/>
          <w:color w:val="984594"/>
          <w:sz w:val="24"/>
          <w:szCs w:val="24"/>
        </w:rPr>
        <w:t>í</w:t>
      </w:r>
      <w:r w:rsidR="00E91BBE" w:rsidRPr="00EA5EEB">
        <w:rPr>
          <w:rFonts w:ascii="Cronos prolight" w:hAnsi="Cronos prolight" w:cs="Gotham-Medium"/>
          <w:b/>
          <w:bCs/>
          <w:color w:val="984594"/>
          <w:sz w:val="24"/>
          <w:szCs w:val="24"/>
        </w:rPr>
        <w:t>as</w:t>
      </w:r>
      <w:r w:rsidRPr="00EA5EEB">
        <w:rPr>
          <w:rFonts w:ascii="Cronos prolight" w:hAnsi="Cronos prolight" w:cs="Gotham-Medium"/>
          <w:b/>
          <w:bCs/>
          <w:color w:val="984594"/>
          <w:sz w:val="24"/>
          <w:szCs w:val="24"/>
        </w:rPr>
        <w:t xml:space="preserve"> </w:t>
      </w:r>
      <w:r w:rsidR="00E91BBE" w:rsidRPr="00EA5EEB">
        <w:rPr>
          <w:rFonts w:ascii="Cronos prolight" w:hAnsi="Cronos prolight" w:cs="Gotham-Medium"/>
          <w:b/>
          <w:bCs/>
          <w:color w:val="984594"/>
          <w:sz w:val="24"/>
          <w:szCs w:val="24"/>
        </w:rPr>
        <w:t>desde 575 $</w:t>
      </w:r>
    </w:p>
    <w:p w14:paraId="11F714AA" w14:textId="77777777" w:rsidR="00EA5EEB" w:rsidRPr="00EA5EEB" w:rsidRDefault="00EA5EEB" w:rsidP="00EA5EEB">
      <w:pPr>
        <w:spacing w:after="0"/>
        <w:rPr>
          <w:rFonts w:ascii="Cronos prolight" w:hAnsi="Cronos prolight" w:cs="Gotham-Medium"/>
          <w:color w:val="984594"/>
          <w:sz w:val="24"/>
          <w:szCs w:val="24"/>
        </w:rPr>
      </w:pPr>
    </w:p>
    <w:p w14:paraId="570C140E" w14:textId="33D4DAC0" w:rsidR="006E4FFA" w:rsidRPr="006E4FFA" w:rsidRDefault="006E4FFA">
      <w:pPr>
        <w:rPr>
          <w:rFonts w:ascii="Cronos prolight" w:hAnsi="Cronos prolight" w:cs="Gotham-Light-SC700"/>
          <w:sz w:val="24"/>
          <w:szCs w:val="24"/>
        </w:rPr>
      </w:pPr>
      <w:r w:rsidRPr="006E4FFA">
        <w:rPr>
          <w:rFonts w:ascii="Cronos prolight" w:hAnsi="Cronos prolight" w:cs="Gotham-Light-SC700"/>
          <w:sz w:val="24"/>
          <w:szCs w:val="24"/>
        </w:rPr>
        <w:t>ESTAMBUL - ANKARA - CAPADOCIA - PAMUKKALE - ÉFESO - ESMIRNA - BURSA – ESTAMBUL</w:t>
      </w:r>
    </w:p>
    <w:p w14:paraId="6FF7EF05" w14:textId="07D8D916" w:rsidR="006E4FFA" w:rsidRPr="006E4FFA" w:rsidRDefault="006E4FFA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6E4FFA">
        <w:rPr>
          <w:rFonts w:ascii="Cronos prolight" w:hAnsi="Cronos prolight" w:cs="Gotham-Medium"/>
          <w:color w:val="B3B3B3"/>
          <w:sz w:val="24"/>
          <w:szCs w:val="24"/>
        </w:rPr>
        <w:t xml:space="preserve">DÍA 1 </w:t>
      </w:r>
      <w:r w:rsidRPr="00EA5EEB">
        <w:rPr>
          <w:rFonts w:ascii="Cronos prolight" w:hAnsi="Cronos prolight" w:cs="Gotham-Medium"/>
          <w:b/>
          <w:bCs/>
          <w:color w:val="984594"/>
          <w:sz w:val="24"/>
          <w:szCs w:val="24"/>
        </w:rPr>
        <w:t>ESTAMBUL</w:t>
      </w:r>
      <w:r w:rsidRPr="006E4FFA">
        <w:rPr>
          <w:rFonts w:ascii="Cronos prolight" w:hAnsi="Cronos prolight" w:cs="Gotham-Medium"/>
          <w:color w:val="984594"/>
          <w:sz w:val="24"/>
          <w:szCs w:val="24"/>
        </w:rPr>
        <w:t xml:space="preserve"> </w:t>
      </w:r>
    </w:p>
    <w:p w14:paraId="3B96876F" w14:textId="56CD04F6" w:rsidR="006E4FFA" w:rsidRDefault="006E4FFA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Llegada, recepción en el aeropuerto de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Estambul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y traslado al hotel. Alojamiento.</w:t>
      </w:r>
    </w:p>
    <w:p w14:paraId="12443C98" w14:textId="77777777" w:rsidR="006E4FFA" w:rsidRPr="006E4FFA" w:rsidRDefault="006E4FFA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5EDBE4D" w14:textId="7E6B9FD3" w:rsidR="005D5BDB" w:rsidRDefault="006E4FFA" w:rsidP="005D5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6E4FFA">
        <w:rPr>
          <w:rFonts w:ascii="Cronos prolight" w:hAnsi="Cronos prolight" w:cs="Gotham-Medium"/>
          <w:color w:val="B3B3B3"/>
          <w:sz w:val="24"/>
          <w:szCs w:val="24"/>
        </w:rPr>
        <w:t xml:space="preserve">DÍA 2 </w:t>
      </w:r>
      <w:r w:rsidRPr="00EA5EEB">
        <w:rPr>
          <w:rFonts w:ascii="Cronos prolight" w:hAnsi="Cronos prolight" w:cs="Gotham-Medium"/>
          <w:b/>
          <w:bCs/>
          <w:color w:val="984594"/>
          <w:sz w:val="24"/>
          <w:szCs w:val="24"/>
        </w:rPr>
        <w:t>ESTAMBUL</w:t>
      </w:r>
      <w:r w:rsidRPr="006E4FFA">
        <w:rPr>
          <w:rFonts w:ascii="Cronos prolight" w:hAnsi="Cronos prolight" w:cs="Gotham-Medium"/>
          <w:color w:val="984594"/>
          <w:sz w:val="24"/>
          <w:szCs w:val="24"/>
        </w:rPr>
        <w:t xml:space="preserve"> </w:t>
      </w:r>
    </w:p>
    <w:p w14:paraId="44654EA8" w14:textId="38B6D69C" w:rsidR="005D5BDB" w:rsidRPr="005D5BDB" w:rsidRDefault="005D5BDB" w:rsidP="005D5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Desayuno. Día libre. Posibilidad de realizar la excursión opcional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 xml:space="preserve">Bósforo y Barrio </w:t>
      </w:r>
      <w:proofErr w:type="spellStart"/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Sultanahmet</w:t>
      </w:r>
      <w:proofErr w:type="spellEnd"/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 de día completo con almuerzo incluido, recorriendo el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Bazar Egipcio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 (mercado de las especias) y a continuación recorrido en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barco por el Bósforo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, el estrecho que separa Europa de Asia donde podremos disfrutar de la gran belleza de los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bosques de Estambul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, de sus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 xml:space="preserve">Palacios y de los </w:t>
      </w:r>
      <w:proofErr w:type="spellStart"/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Yalı</w:t>
      </w:r>
      <w:proofErr w:type="spellEnd"/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,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Palacetes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 de madera construidos en ambas orillas. </w:t>
      </w:r>
      <w:r w:rsidRPr="000B76F1">
        <w:rPr>
          <w:rFonts w:ascii="Cronos prolight" w:hAnsi="Cronos prolight" w:cs="Gotham-Book"/>
          <w:b/>
          <w:bCs/>
          <w:color w:val="000000"/>
          <w:sz w:val="24"/>
          <w:szCs w:val="24"/>
        </w:rPr>
        <w:t>Almuerzo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. Por la tarde visita al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 xml:space="preserve">Barrio </w:t>
      </w:r>
      <w:proofErr w:type="spellStart"/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Sultanahmet</w:t>
      </w:r>
      <w:proofErr w:type="spellEnd"/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 con la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Plaza del Hipódromo romano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Mezquita Azul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, única entre todas las mezquitas otomanas al tener 6 minaretes y la espléndida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Basílica de Santa Sofía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 del siglo VI. Regreso al hotel.</w:t>
      </w:r>
      <w:r w:rsidR="006F6D88">
        <w:rPr>
          <w:rFonts w:ascii="Cronos prolight" w:hAnsi="Cronos prolight" w:cs="Gotham-Book"/>
          <w:color w:val="000000"/>
          <w:sz w:val="24"/>
          <w:szCs w:val="24"/>
        </w:rPr>
        <w:t xml:space="preserve"> Alojamiento.</w:t>
      </w:r>
    </w:p>
    <w:p w14:paraId="0D8776D1" w14:textId="77777777" w:rsidR="005D5BDB" w:rsidRDefault="005D5BDB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44F655E" w14:textId="1B647687" w:rsidR="005D5BDB" w:rsidRDefault="006E4FFA" w:rsidP="005D5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6E4FFA">
        <w:rPr>
          <w:rFonts w:ascii="Cronos prolight" w:hAnsi="Cronos prolight" w:cs="Gotham-Medium"/>
          <w:color w:val="B3B3B3"/>
          <w:sz w:val="24"/>
          <w:szCs w:val="24"/>
        </w:rPr>
        <w:t xml:space="preserve">DÍA 3 </w:t>
      </w:r>
      <w:r w:rsidRPr="00EA5EEB">
        <w:rPr>
          <w:rFonts w:ascii="Cronos prolight" w:hAnsi="Cronos prolight" w:cs="Gotham-Medium"/>
          <w:b/>
          <w:bCs/>
          <w:color w:val="984594"/>
          <w:sz w:val="24"/>
          <w:szCs w:val="24"/>
        </w:rPr>
        <w:t>ESTAMBUL</w:t>
      </w:r>
      <w:r w:rsidR="005D5BDB" w:rsidRPr="00EA5EEB">
        <w:rPr>
          <w:rFonts w:ascii="Cronos prolight" w:hAnsi="Cronos prolight" w:cs="Gotham-Medium"/>
          <w:b/>
          <w:bCs/>
          <w:color w:val="984594"/>
          <w:sz w:val="24"/>
          <w:szCs w:val="24"/>
        </w:rPr>
        <w:t xml:space="preserve"> • ANKARA</w:t>
      </w:r>
      <w:r w:rsidRPr="006E4FFA">
        <w:rPr>
          <w:rFonts w:ascii="Cronos prolight" w:hAnsi="Cronos prolight" w:cs="Gotham-Medium"/>
          <w:color w:val="984594"/>
          <w:sz w:val="24"/>
          <w:szCs w:val="24"/>
        </w:rPr>
        <w:t xml:space="preserve"> </w:t>
      </w:r>
    </w:p>
    <w:p w14:paraId="77CD7029" w14:textId="170D4CFE" w:rsidR="005D5BDB" w:rsidRDefault="005D5BDB" w:rsidP="005D5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Desayuno. Mañana libre con posibilidad de realizar la excursión opcional Palacio </w:t>
      </w:r>
      <w:proofErr w:type="spellStart"/>
      <w:r w:rsidRPr="005D5BDB">
        <w:rPr>
          <w:rFonts w:ascii="Cronos prolight" w:hAnsi="Cronos prolight" w:cs="Gotham-Book"/>
          <w:color w:val="000000"/>
          <w:sz w:val="24"/>
          <w:szCs w:val="24"/>
        </w:rPr>
        <w:t>Topkapi</w:t>
      </w:r>
      <w:proofErr w:type="spellEnd"/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 y Gran Bazar. Salida del hotel para visita del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 xml:space="preserve">Palacio de </w:t>
      </w:r>
      <w:proofErr w:type="spellStart"/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Topkapı</w:t>
      </w:r>
      <w:proofErr w:type="spellEnd"/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, residencia y centro administrativo de los sultanes del Imperio Otomano (Sala del Harén con suplemento). Continuaremos hacia el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Gran Bazar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 donde disfrutaremos de tiempo libre (cerrado los domingos, fiestas religiosas y los 29 de octubre), edificio que alberga más de 4000 tiendas en su interior. A la hora prevista, salida hacia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Ankara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, pasando por el puente intercontinental de Estambul. Llegada, </w:t>
      </w:r>
      <w:r w:rsidRPr="000B76F1">
        <w:rPr>
          <w:rFonts w:ascii="Cronos prolight" w:hAnsi="Cronos prolight" w:cs="Gotham-Book"/>
          <w:b/>
          <w:bCs/>
          <w:color w:val="000000"/>
          <w:sz w:val="24"/>
          <w:szCs w:val="24"/>
        </w:rPr>
        <w:t>cena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 y alojamiento.</w:t>
      </w:r>
    </w:p>
    <w:p w14:paraId="62EA83F1" w14:textId="77777777" w:rsidR="005D5BDB" w:rsidRPr="005D5BDB" w:rsidRDefault="005D5BDB" w:rsidP="005D5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</w:p>
    <w:p w14:paraId="477B8E79" w14:textId="23B9B499" w:rsidR="005D5BDB" w:rsidRDefault="006E4FFA" w:rsidP="005D5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84594"/>
          <w:sz w:val="24"/>
          <w:szCs w:val="24"/>
        </w:rPr>
      </w:pPr>
      <w:r w:rsidRPr="006E4FFA">
        <w:rPr>
          <w:rFonts w:ascii="Cronos prolight" w:hAnsi="Cronos prolight" w:cs="Gotham-Medium"/>
          <w:color w:val="B3B3B3"/>
          <w:sz w:val="24"/>
          <w:szCs w:val="24"/>
        </w:rPr>
        <w:t xml:space="preserve">DÍA 4 </w:t>
      </w:r>
      <w:r w:rsidRPr="00EA5EEB">
        <w:rPr>
          <w:rFonts w:ascii="Cronos prolight" w:hAnsi="Cronos prolight" w:cs="Gotham-Medium"/>
          <w:b/>
          <w:bCs/>
          <w:color w:val="984594"/>
          <w:sz w:val="24"/>
          <w:szCs w:val="24"/>
        </w:rPr>
        <w:t>ANKARA • CAPADOCIA</w:t>
      </w:r>
    </w:p>
    <w:p w14:paraId="57117DF5" w14:textId="665E3DAD" w:rsidR="005D5BDB" w:rsidRPr="005D5BDB" w:rsidRDefault="005D5BDB" w:rsidP="005D5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84594"/>
          <w:sz w:val="24"/>
          <w:szCs w:val="24"/>
        </w:rPr>
      </w:pP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Desayuno. Visita a la capital de Turquía recorriendo el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Museo de las Civilizaciones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 de Anatolia con exposición de restos paleolíticos, neolíticos, hitita, frigia Urartu</w:t>
      </w:r>
      <w:r w:rsidR="000B76F1">
        <w:rPr>
          <w:rFonts w:ascii="Cronos prolight" w:hAnsi="Cronos prolight" w:cs="Gotham-Book"/>
          <w:color w:val="000000"/>
          <w:sz w:val="24"/>
          <w:szCs w:val="24"/>
        </w:rPr>
        <w:t>,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 etc. Seguiremos hacia el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 xml:space="preserve">Mausoleo de </w:t>
      </w:r>
      <w:proofErr w:type="spellStart"/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Ataturk</w:t>
      </w:r>
      <w:proofErr w:type="spellEnd"/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, dedicado al fundador de la República turca. Continuación hacia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Capadocia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. En el camino, visitaremos la ciudad subterránea construida por las comunidades cristianas para protegerse de los ataques árabes. Esta ciudad subterránea aún conserva los establos, salas comunes, sala de reuniones y pequeñas habitaciones para las familias. </w:t>
      </w:r>
      <w:r w:rsidRPr="000B76F1">
        <w:rPr>
          <w:rFonts w:ascii="Cronos prolight" w:hAnsi="Cronos prolight" w:cs="Gotham-Book"/>
          <w:b/>
          <w:bCs/>
          <w:color w:val="000000"/>
          <w:sz w:val="24"/>
          <w:szCs w:val="24"/>
        </w:rPr>
        <w:t>Cena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 y alojamiento.</w:t>
      </w:r>
    </w:p>
    <w:p w14:paraId="71153EA7" w14:textId="77777777" w:rsidR="005D5BDB" w:rsidRDefault="005D5BDB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DD4F2DA" w14:textId="034DCE30" w:rsidR="006E4FFA" w:rsidRPr="006E4FFA" w:rsidRDefault="006E4FFA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6E4FFA">
        <w:rPr>
          <w:rFonts w:ascii="Cronos prolight" w:hAnsi="Cronos prolight" w:cs="Gotham-Medium"/>
          <w:color w:val="B3B3B3"/>
          <w:sz w:val="24"/>
          <w:szCs w:val="24"/>
        </w:rPr>
        <w:t xml:space="preserve">DÍA 5 </w:t>
      </w:r>
      <w:r w:rsidRPr="00EA5EEB">
        <w:rPr>
          <w:rFonts w:ascii="Cronos prolight" w:hAnsi="Cronos prolight" w:cs="Gotham-Medium"/>
          <w:b/>
          <w:bCs/>
          <w:color w:val="984594"/>
          <w:sz w:val="24"/>
          <w:szCs w:val="24"/>
        </w:rPr>
        <w:t>CAPADOCIA</w:t>
      </w:r>
      <w:r w:rsidRPr="006E4FFA">
        <w:rPr>
          <w:rFonts w:ascii="Cronos prolight" w:hAnsi="Cronos prolight" w:cs="Gotham-Medium"/>
          <w:color w:val="984594"/>
          <w:sz w:val="24"/>
          <w:szCs w:val="24"/>
        </w:rPr>
        <w:t xml:space="preserve"> </w:t>
      </w:r>
    </w:p>
    <w:p w14:paraId="13F951A6" w14:textId="7912CE91" w:rsidR="006E4FFA" w:rsidRDefault="006E4FFA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Al amanecer,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excursión opcional en globo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aerostático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, una experiencia única sobre las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chimeneas de hadas, formaciones naturales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y paisajes lunares. Desayuno. Salida para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realizar la visita de esta fantástica región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con sus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chimeneas de hadas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: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Valle de </w:t>
      </w:r>
      <w:proofErr w:type="spellStart"/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Goreme</w:t>
      </w:r>
      <w:proofErr w:type="spellEnd"/>
      <w:r w:rsidRPr="006E4FFA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Valle de </w:t>
      </w:r>
      <w:proofErr w:type="spellStart"/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Derbent</w:t>
      </w:r>
      <w:proofErr w:type="spellEnd"/>
      <w:r w:rsidRPr="006E4FFA">
        <w:rPr>
          <w:rFonts w:ascii="Cronos prolight" w:hAnsi="Cronos prolight" w:cs="Gotham-Book"/>
          <w:color w:val="000000"/>
          <w:sz w:val="24"/>
          <w:szCs w:val="24"/>
        </w:rPr>
        <w:t>. Disfrutaremos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tiempo libre en los talleres artesanales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alfombras y </w:t>
      </w:r>
      <w:proofErr w:type="spellStart"/>
      <w:r w:rsidRPr="006E4FFA">
        <w:rPr>
          <w:rFonts w:ascii="Cronos prolight" w:hAnsi="Cronos prolight" w:cs="Gotham-Book"/>
          <w:color w:val="000000"/>
          <w:sz w:val="24"/>
          <w:szCs w:val="24"/>
        </w:rPr>
        <w:t>onyx</w:t>
      </w:r>
      <w:proofErr w:type="spellEnd"/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. Regreso al hotel, </w:t>
      </w:r>
      <w:r w:rsidRPr="005D4015">
        <w:rPr>
          <w:rFonts w:ascii="Cronos prolight" w:hAnsi="Cronos prolight" w:cs="Gotham-Book"/>
          <w:b/>
          <w:bCs/>
          <w:color w:val="000000"/>
          <w:sz w:val="24"/>
          <w:szCs w:val="24"/>
        </w:rPr>
        <w:t>cena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 y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alojamiento. Después de la cena, excursión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opcional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espectáculo folklórico y de danza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de vientre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con barra libre de bebidas alcohólicas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locales.</w:t>
      </w:r>
    </w:p>
    <w:p w14:paraId="618B98AB" w14:textId="77777777" w:rsidR="006E4FFA" w:rsidRPr="006E4FFA" w:rsidRDefault="006E4FFA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DD7004C" w14:textId="5C9C1634" w:rsidR="006E4FFA" w:rsidRPr="006E4FFA" w:rsidRDefault="006E4FFA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84594"/>
          <w:sz w:val="24"/>
          <w:szCs w:val="24"/>
        </w:rPr>
      </w:pPr>
      <w:r w:rsidRPr="006E4FFA">
        <w:rPr>
          <w:rFonts w:ascii="Cronos prolight" w:hAnsi="Cronos prolight" w:cs="Gotham-Medium"/>
          <w:color w:val="B3B3B3"/>
          <w:sz w:val="24"/>
          <w:szCs w:val="24"/>
        </w:rPr>
        <w:lastRenderedPageBreak/>
        <w:t xml:space="preserve">DÍA 6 </w:t>
      </w:r>
      <w:r w:rsidRPr="00EA5EEB">
        <w:rPr>
          <w:rFonts w:ascii="Cronos prolight" w:hAnsi="Cronos prolight" w:cs="Gotham-Medium"/>
          <w:b/>
          <w:bCs/>
          <w:color w:val="984594"/>
          <w:sz w:val="24"/>
          <w:szCs w:val="24"/>
        </w:rPr>
        <w:t>CAPADOCIA • PAMUKKALE</w:t>
      </w:r>
      <w:r w:rsidRPr="006E4FFA">
        <w:rPr>
          <w:rFonts w:ascii="Cronos prolight" w:hAnsi="Cronos prolight" w:cs="Gotham-Medium"/>
          <w:color w:val="984594"/>
          <w:sz w:val="24"/>
          <w:szCs w:val="24"/>
        </w:rPr>
        <w:t xml:space="preserve"> </w:t>
      </w:r>
    </w:p>
    <w:p w14:paraId="464A95DE" w14:textId="4D69533E" w:rsidR="006E4FFA" w:rsidRPr="006E4FFA" w:rsidRDefault="006E4FFA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</w:t>
      </w:r>
      <w:proofErr w:type="spellStart"/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Pamukkale</w:t>
      </w:r>
      <w:proofErr w:type="spellEnd"/>
      <w:r w:rsidRPr="006E4FFA">
        <w:rPr>
          <w:rFonts w:ascii="Cronos prolight" w:hAnsi="Cronos prolight" w:cs="Gotham-Book"/>
          <w:color w:val="000000"/>
          <w:sz w:val="24"/>
          <w:szCs w:val="24"/>
        </w:rPr>
        <w:t>. En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camino realizaremos la visita del </w:t>
      </w:r>
      <w:proofErr w:type="spellStart"/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Caravanserail</w:t>
      </w:r>
      <w:proofErr w:type="spellEnd"/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de </w:t>
      </w:r>
      <w:proofErr w:type="spellStart"/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Sultanhan</w:t>
      </w:r>
      <w:proofErr w:type="spellEnd"/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, posada </w:t>
      </w:r>
      <w:proofErr w:type="spellStart"/>
      <w:r w:rsidRPr="006E4FFA">
        <w:rPr>
          <w:rFonts w:ascii="Cronos prolight" w:hAnsi="Cronos prolight" w:cs="Gotham-Book"/>
          <w:color w:val="000000"/>
          <w:sz w:val="24"/>
          <w:szCs w:val="24"/>
        </w:rPr>
        <w:t>Selyúcida</w:t>
      </w:r>
      <w:proofErr w:type="spellEnd"/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 de la era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medieval. A la llegada a </w:t>
      </w:r>
      <w:proofErr w:type="spellStart"/>
      <w:r w:rsidRPr="006E4FFA">
        <w:rPr>
          <w:rFonts w:ascii="Cronos prolight" w:hAnsi="Cronos prolight" w:cs="Gotham-Book"/>
          <w:color w:val="000000"/>
          <w:sz w:val="24"/>
          <w:szCs w:val="24"/>
        </w:rPr>
        <w:t>Pamukkale</w:t>
      </w:r>
      <w:proofErr w:type="spellEnd"/>
      <w:r w:rsidRPr="006E4FFA">
        <w:rPr>
          <w:rFonts w:ascii="Cronos prolight" w:hAnsi="Cronos prolight" w:cs="Gotham-Book"/>
          <w:color w:val="000000"/>
          <w:sz w:val="24"/>
          <w:szCs w:val="24"/>
        </w:rPr>
        <w:t>, tiempo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libre en el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“Castillo de Algodón”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, único por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sus piscinas naturales de aguas termales calizas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y las cascadas petrificadas de travertino.</w:t>
      </w:r>
    </w:p>
    <w:p w14:paraId="36644FD3" w14:textId="5CAB50D5" w:rsidR="006E4FFA" w:rsidRDefault="006E4FFA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D4015">
        <w:rPr>
          <w:rFonts w:ascii="Cronos prolight" w:hAnsi="Cronos prolight" w:cs="Gotham-Book"/>
          <w:b/>
          <w:bCs/>
          <w:color w:val="000000"/>
          <w:sz w:val="24"/>
          <w:szCs w:val="24"/>
        </w:rPr>
        <w:t>Cena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 y alojamiento.</w:t>
      </w:r>
    </w:p>
    <w:p w14:paraId="3348D704" w14:textId="0C6D93EA" w:rsidR="006E4FFA" w:rsidRDefault="006E4FFA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4A2DB2F" w14:textId="6E8B3803" w:rsidR="006E4FFA" w:rsidRPr="00EA5EEB" w:rsidRDefault="006E4FFA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b/>
          <w:bCs/>
          <w:color w:val="B3B3B3"/>
          <w:sz w:val="24"/>
          <w:szCs w:val="24"/>
        </w:rPr>
      </w:pPr>
      <w:r w:rsidRPr="006E4FFA">
        <w:rPr>
          <w:rFonts w:ascii="Cronos prolight" w:hAnsi="Cronos prolight" w:cs="Gotham-Medium"/>
          <w:color w:val="B3B3B3"/>
          <w:sz w:val="24"/>
          <w:szCs w:val="24"/>
        </w:rPr>
        <w:t xml:space="preserve">DÍA 7 </w:t>
      </w:r>
      <w:r w:rsidRPr="00EA5EEB">
        <w:rPr>
          <w:rFonts w:ascii="Cronos prolight" w:hAnsi="Cronos prolight" w:cs="Gotham-Medium"/>
          <w:b/>
          <w:bCs/>
          <w:color w:val="984594"/>
          <w:sz w:val="24"/>
          <w:szCs w:val="24"/>
        </w:rPr>
        <w:t xml:space="preserve">PAMUKKALE • ÉFESO • ESMIRNA </w:t>
      </w:r>
    </w:p>
    <w:p w14:paraId="0AE7D9CA" w14:textId="159F4983" w:rsidR="006E4FFA" w:rsidRDefault="006E4FFA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Éfeso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. A la llegada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realizaremos la visita al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área arqueológica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ciudad dedicada a Artemisa. El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Odeón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,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Templo de Adriano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Casa de Amor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Biblioteca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de Celso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Ágora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calle de Mármol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y el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Teatro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más grande de la antigüedad.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Visita a la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Casa de la Virgen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, supuesta última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morada de la Madre de Jesús. Parada en un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centro de producción de cuero y continuación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a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Esmirna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, la tercera ciudad más grande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de Turquía. </w:t>
      </w:r>
      <w:r w:rsidRPr="005D4015">
        <w:rPr>
          <w:rFonts w:ascii="Cronos prolight" w:hAnsi="Cronos prolight" w:cs="Gotham-Book"/>
          <w:b/>
          <w:bCs/>
          <w:color w:val="000000"/>
          <w:sz w:val="24"/>
          <w:szCs w:val="24"/>
        </w:rPr>
        <w:t>Cena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 y alojamiento.</w:t>
      </w:r>
    </w:p>
    <w:p w14:paraId="1AD3D9C5" w14:textId="77777777" w:rsidR="006E4FFA" w:rsidRPr="006E4FFA" w:rsidRDefault="006E4FFA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C2C520D" w14:textId="4C846036" w:rsidR="006E4FFA" w:rsidRPr="006E4FFA" w:rsidRDefault="006E4FFA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84594"/>
          <w:sz w:val="24"/>
          <w:szCs w:val="24"/>
        </w:rPr>
      </w:pPr>
      <w:r w:rsidRPr="006E4FFA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 w:rsidR="00530320">
        <w:rPr>
          <w:rFonts w:ascii="Cronos prolight" w:hAnsi="Cronos prolight" w:cs="Gotham-Medium"/>
          <w:color w:val="B3B3B3"/>
          <w:sz w:val="24"/>
          <w:szCs w:val="24"/>
        </w:rPr>
        <w:t>8</w:t>
      </w:r>
      <w:r w:rsidRPr="006E4FFA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="00530320" w:rsidRPr="00EA5EEB">
        <w:rPr>
          <w:rFonts w:ascii="Cronos prolight" w:hAnsi="Cronos prolight" w:cs="Gotham-Medium"/>
          <w:b/>
          <w:bCs/>
          <w:color w:val="984594"/>
          <w:sz w:val="24"/>
          <w:szCs w:val="24"/>
        </w:rPr>
        <w:t>ESMIRNA</w:t>
      </w:r>
      <w:r w:rsidRPr="00EA5EEB">
        <w:rPr>
          <w:rFonts w:ascii="Cronos prolight" w:hAnsi="Cronos prolight" w:cs="Gotham-Medium"/>
          <w:b/>
          <w:bCs/>
          <w:color w:val="984594"/>
          <w:sz w:val="24"/>
          <w:szCs w:val="24"/>
        </w:rPr>
        <w:t xml:space="preserve"> • BURSA • ESTAMBUL</w:t>
      </w:r>
      <w:r w:rsidRPr="006E4FFA">
        <w:rPr>
          <w:rFonts w:ascii="Cronos prolight" w:hAnsi="Cronos prolight" w:cs="Gotham-Medium"/>
          <w:color w:val="984594"/>
          <w:sz w:val="24"/>
          <w:szCs w:val="24"/>
        </w:rPr>
        <w:t xml:space="preserve"> </w:t>
      </w:r>
    </w:p>
    <w:p w14:paraId="2F110986" w14:textId="690338DC" w:rsidR="006E4FFA" w:rsidRDefault="006E4FFA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Desayuno. Salida hacia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Bursa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. Visitaremos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Mezquita Mayor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, el famoso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Bazar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da Seda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y el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Mausoleo Verde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Continuación a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Estambul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3B00232E" w14:textId="77777777" w:rsidR="006E4FFA" w:rsidRPr="006E4FFA" w:rsidRDefault="006E4FFA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BA729DB" w14:textId="4C1E7AAE" w:rsidR="006E4FFA" w:rsidRPr="00EA5EEB" w:rsidRDefault="006E4FFA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b/>
          <w:bCs/>
          <w:color w:val="B3B3B3"/>
          <w:sz w:val="24"/>
          <w:szCs w:val="24"/>
        </w:rPr>
      </w:pPr>
      <w:r w:rsidRPr="006E4FFA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 w:rsidR="00530320">
        <w:rPr>
          <w:rFonts w:ascii="Cronos prolight" w:hAnsi="Cronos prolight" w:cs="Gotham-Medium"/>
          <w:color w:val="B3B3B3"/>
          <w:sz w:val="24"/>
          <w:szCs w:val="24"/>
        </w:rPr>
        <w:t>9</w:t>
      </w:r>
      <w:r w:rsidRPr="006E4FFA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EA5EEB">
        <w:rPr>
          <w:rFonts w:ascii="Cronos prolight" w:hAnsi="Cronos prolight" w:cs="Gotham-Medium"/>
          <w:b/>
          <w:bCs/>
          <w:color w:val="984594"/>
          <w:sz w:val="24"/>
          <w:szCs w:val="24"/>
        </w:rPr>
        <w:t xml:space="preserve">ESTAMBUL </w:t>
      </w:r>
    </w:p>
    <w:p w14:paraId="285F6CFF" w14:textId="023C4FB1" w:rsidR="006E4FFA" w:rsidRDefault="006E4FFA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E4FFA">
        <w:rPr>
          <w:rFonts w:ascii="Cronos prolight" w:hAnsi="Cronos prolight" w:cs="Gotham-Book"/>
          <w:color w:val="000000"/>
          <w:sz w:val="24"/>
          <w:szCs w:val="24"/>
        </w:rPr>
        <w:t>Desayuno. A la hora prevista, traslado al aeropuerto.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Y con una cordial despedida, diremos…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¡Hasta pronto!</w:t>
      </w:r>
    </w:p>
    <w:p w14:paraId="1D3EFA16" w14:textId="77777777" w:rsidR="007F660A" w:rsidRDefault="007F660A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3470279" w14:textId="6BA69995" w:rsidR="007F660A" w:rsidRPr="00E419F6" w:rsidRDefault="00EA5EEB" w:rsidP="007F660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84594"/>
          <w:sz w:val="24"/>
          <w:szCs w:val="24"/>
        </w:rPr>
      </w:pPr>
      <w:r>
        <w:rPr>
          <w:rFonts w:ascii="Cronos prolight" w:hAnsi="Cronos prolight" w:cs="Gotham-Medium"/>
          <w:b/>
          <w:bCs/>
          <w:color w:val="984594"/>
          <w:sz w:val="24"/>
          <w:szCs w:val="24"/>
        </w:rPr>
        <w:t>SALIDAS 2024</w:t>
      </w:r>
    </w:p>
    <w:tbl>
      <w:tblPr>
        <w:tblW w:w="38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252"/>
        <w:gridCol w:w="252"/>
        <w:gridCol w:w="364"/>
        <w:gridCol w:w="364"/>
        <w:gridCol w:w="364"/>
        <w:gridCol w:w="364"/>
        <w:gridCol w:w="364"/>
        <w:gridCol w:w="364"/>
        <w:gridCol w:w="364"/>
      </w:tblGrid>
      <w:tr w:rsidR="00EA5EEB" w:rsidRPr="00EA5EEB" w14:paraId="7EDFE112" w14:textId="77777777" w:rsidTr="00EA5EEB">
        <w:trPr>
          <w:trHeight w:val="300"/>
        </w:trPr>
        <w:tc>
          <w:tcPr>
            <w:tcW w:w="3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8CA8" w14:textId="63CDDD10" w:rsidR="00EA5EEB" w:rsidRPr="00EA5EEB" w:rsidRDefault="00EA5EEB" w:rsidP="00EA5E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EA5EEB" w:rsidRPr="00EA5EEB" w14:paraId="39DEF996" w14:textId="77777777" w:rsidTr="00EA5EEB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59C9" w14:textId="77777777" w:rsidR="00EA5EEB" w:rsidRPr="00EA5EEB" w:rsidRDefault="00EA5EEB" w:rsidP="00EA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color w:val="000000"/>
                <w:lang w:eastAsia="es-ES"/>
              </w:rPr>
              <w:t>Marzo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363BE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2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1CE7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C28E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85FF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12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5B43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C1BB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D2BC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23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7227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26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25BF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30</w:t>
            </w:r>
          </w:p>
        </w:tc>
      </w:tr>
      <w:tr w:rsidR="00EA5EEB" w:rsidRPr="00EA5EEB" w14:paraId="4F32B9C6" w14:textId="77777777" w:rsidTr="00EA5EEB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9CA3B" w14:textId="77777777" w:rsidR="00EA5EEB" w:rsidRPr="00EA5EEB" w:rsidRDefault="00EA5EEB" w:rsidP="00EA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color w:val="000000"/>
                <w:lang w:eastAsia="es-ES"/>
              </w:rPr>
              <w:t>Abril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1201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2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584E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54B2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13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CF886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16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E792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C366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0774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27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E075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30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B0E3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</w:p>
        </w:tc>
      </w:tr>
      <w:tr w:rsidR="00EA5EEB" w:rsidRPr="00EA5EEB" w14:paraId="41735F8A" w14:textId="77777777" w:rsidTr="00EA5EEB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BB71" w14:textId="77777777" w:rsidR="00EA5EEB" w:rsidRPr="00EA5EEB" w:rsidRDefault="00EA5EEB" w:rsidP="00EA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color w:val="000000"/>
                <w:lang w:eastAsia="es-ES"/>
              </w:rPr>
              <w:t>Mayo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C812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4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5B91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9B6C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5E99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B753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18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B747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21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0D9D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25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0C50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28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22F74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</w:p>
        </w:tc>
      </w:tr>
      <w:tr w:rsidR="00EA5EEB" w:rsidRPr="00EA5EEB" w14:paraId="6AAB0123" w14:textId="77777777" w:rsidTr="00EA5EEB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0847" w14:textId="77777777" w:rsidR="00EA5EEB" w:rsidRPr="00EA5EEB" w:rsidRDefault="00EA5EEB" w:rsidP="00EA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color w:val="000000"/>
                <w:lang w:eastAsia="es-ES"/>
              </w:rPr>
              <w:t>Junio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48C8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1B50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CA2C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18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A200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8D53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9340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29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DFE2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AE93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368F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A5EEB" w:rsidRPr="00EA5EEB" w14:paraId="2A54094B" w14:textId="77777777" w:rsidTr="00EA5EEB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78DA" w14:textId="77777777" w:rsidR="00EA5EEB" w:rsidRPr="00EA5EEB" w:rsidRDefault="00EA5EEB" w:rsidP="00EA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color w:val="000000"/>
                <w:lang w:eastAsia="es-ES"/>
              </w:rPr>
              <w:t>Julio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1491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2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5E28F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404B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C6DDD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16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9FCF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B0F4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3191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27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78F9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30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8E26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</w:p>
        </w:tc>
      </w:tr>
      <w:tr w:rsidR="00EA5EEB" w:rsidRPr="00EA5EEB" w14:paraId="5FA1FC65" w14:textId="77777777" w:rsidTr="00EA5EEB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52A4" w14:textId="77777777" w:rsidR="00EA5EEB" w:rsidRPr="00EA5EEB" w:rsidRDefault="00EA5EEB" w:rsidP="00EA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color w:val="000000"/>
                <w:lang w:eastAsia="es-ES"/>
              </w:rPr>
              <w:t>Agosto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59F7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3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F9ED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BE7C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10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6D2B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13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E775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4F5D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9726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24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6A18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27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D3AB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31</w:t>
            </w:r>
          </w:p>
        </w:tc>
      </w:tr>
      <w:tr w:rsidR="00EA5EEB" w:rsidRPr="00EA5EEB" w14:paraId="31C7FBE4" w14:textId="77777777" w:rsidTr="00EA5EEB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8E26" w14:textId="77777777" w:rsidR="00EA5EEB" w:rsidRPr="00EA5EEB" w:rsidRDefault="00EA5EEB" w:rsidP="00EA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color w:val="000000"/>
                <w:lang w:eastAsia="es-ES"/>
              </w:rPr>
              <w:t>Septiembre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3161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3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2D74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A576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10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9667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D50B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E8DB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21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D594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24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5533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28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557A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</w:p>
        </w:tc>
      </w:tr>
      <w:tr w:rsidR="00EA5EEB" w:rsidRPr="00EA5EEB" w14:paraId="33AB37CC" w14:textId="77777777" w:rsidTr="00EA5EEB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3A1C" w14:textId="77777777" w:rsidR="00EA5EEB" w:rsidRPr="00EA5EEB" w:rsidRDefault="00EA5EEB" w:rsidP="00EA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color w:val="000000"/>
                <w:lang w:eastAsia="es-ES"/>
              </w:rPr>
              <w:t>Octubre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2DAB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EFBB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C775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83E8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4229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E181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19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FE0F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22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6A62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26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D869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29</w:t>
            </w:r>
          </w:p>
        </w:tc>
      </w:tr>
      <w:tr w:rsidR="00EA5EEB" w:rsidRPr="00EA5EEB" w14:paraId="0905B2AC" w14:textId="77777777" w:rsidTr="00EA5EEB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51AB" w14:textId="77777777" w:rsidR="00EA5EEB" w:rsidRPr="00EA5EEB" w:rsidRDefault="00EA5EEB" w:rsidP="00EA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color w:val="000000"/>
                <w:lang w:eastAsia="es-ES"/>
              </w:rPr>
              <w:t>Noviembre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EEAD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2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4FB8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1CC2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334B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12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57E9D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16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39FB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7030A0"/>
                <w:lang w:eastAsia="es-ES"/>
              </w:rPr>
              <w:t>19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3012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ECDF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E1AF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30</w:t>
            </w:r>
          </w:p>
        </w:tc>
      </w:tr>
      <w:tr w:rsidR="00EA5EEB" w:rsidRPr="00EA5EEB" w14:paraId="00DCD5B8" w14:textId="77777777" w:rsidTr="00EA5EEB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1786" w14:textId="77777777" w:rsidR="00EA5EEB" w:rsidRPr="00EA5EEB" w:rsidRDefault="00EA5EEB" w:rsidP="00EA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color w:val="000000"/>
                <w:lang w:eastAsia="es-ES"/>
              </w:rPr>
              <w:t>Diciembre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3B82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3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BD2C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1DBF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10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FD48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14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8548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17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D1A1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E95B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EFB2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28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5CE0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31</w:t>
            </w:r>
          </w:p>
        </w:tc>
      </w:tr>
      <w:tr w:rsidR="00EA5EEB" w:rsidRPr="00EA5EEB" w14:paraId="15A5DC40" w14:textId="77777777" w:rsidTr="00EA5EEB">
        <w:trPr>
          <w:trHeight w:val="300"/>
        </w:trPr>
        <w:tc>
          <w:tcPr>
            <w:tcW w:w="3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9E48" w14:textId="77777777" w:rsidR="00EA5EEB" w:rsidRDefault="00EA5EEB" w:rsidP="00EA5E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  <w:p w14:paraId="73F2965B" w14:textId="6FBF4C0A" w:rsidR="00EA5EEB" w:rsidRPr="00E419F6" w:rsidRDefault="00EA5EEB" w:rsidP="00EA5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ronos pro light" w:hAnsi="Cronos pro light" w:cs="Gotham-Medium"/>
                <w:color w:val="984594"/>
                <w:sz w:val="24"/>
                <w:szCs w:val="24"/>
              </w:rPr>
            </w:pPr>
            <w:r>
              <w:rPr>
                <w:rFonts w:ascii="Cronos prolight" w:hAnsi="Cronos prolight" w:cs="Gotham-Medium"/>
                <w:b/>
                <w:bCs/>
                <w:color w:val="984594"/>
                <w:sz w:val="24"/>
                <w:szCs w:val="24"/>
              </w:rPr>
              <w:t>SALIDAS 202</w:t>
            </w:r>
            <w:r>
              <w:rPr>
                <w:rFonts w:ascii="Cronos prolight" w:hAnsi="Cronos prolight" w:cs="Gotham-Medium"/>
                <w:b/>
                <w:bCs/>
                <w:color w:val="984594"/>
                <w:sz w:val="24"/>
                <w:szCs w:val="24"/>
              </w:rPr>
              <w:t>5</w:t>
            </w:r>
          </w:p>
          <w:p w14:paraId="32FFAD3D" w14:textId="6EA6114D" w:rsidR="00EA5EEB" w:rsidRPr="00EA5EEB" w:rsidRDefault="00EA5EEB" w:rsidP="00EA5E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EA5EEB" w:rsidRPr="00EA5EEB" w14:paraId="58B5ED85" w14:textId="77777777" w:rsidTr="00EA5EEB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2F20" w14:textId="77777777" w:rsidR="00EA5EEB" w:rsidRPr="00EA5EEB" w:rsidRDefault="00EA5EEB" w:rsidP="00EA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color w:val="000000"/>
                <w:lang w:eastAsia="es-ES"/>
              </w:rPr>
              <w:t>Enero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8C5E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4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8DB04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D09D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11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FEAA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7B54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0880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21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FF2E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25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31AB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28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6289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</w:p>
        </w:tc>
      </w:tr>
      <w:tr w:rsidR="00EA5EEB" w:rsidRPr="00EA5EEB" w14:paraId="49C2B74B" w14:textId="77777777" w:rsidTr="00EA5EEB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F9A8" w14:textId="77777777" w:rsidR="00EA5EEB" w:rsidRPr="00EA5EEB" w:rsidRDefault="00EA5EEB" w:rsidP="00EA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color w:val="000000"/>
                <w:lang w:eastAsia="es-ES"/>
              </w:rPr>
              <w:t>Febrero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82EA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1F88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53B0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5205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11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3D71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F7A8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DF8B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22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A68B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A5EEB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25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148A" w14:textId="77777777" w:rsidR="00EA5EEB" w:rsidRPr="00EA5EEB" w:rsidRDefault="00EA5EEB" w:rsidP="00EA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</w:p>
        </w:tc>
      </w:tr>
    </w:tbl>
    <w:p w14:paraId="195CA224" w14:textId="77777777" w:rsidR="007F660A" w:rsidRPr="00E419F6" w:rsidRDefault="007F660A" w:rsidP="007F660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sz w:val="24"/>
          <w:szCs w:val="24"/>
        </w:rPr>
      </w:pPr>
    </w:p>
    <w:p w14:paraId="11C500DE" w14:textId="77777777" w:rsidR="007F660A" w:rsidRPr="00E419F6" w:rsidRDefault="007F660A" w:rsidP="007F660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84594"/>
          <w:sz w:val="24"/>
          <w:szCs w:val="24"/>
        </w:rPr>
      </w:pPr>
      <w:r w:rsidRPr="00E419F6">
        <w:rPr>
          <w:rFonts w:ascii="Cronos pro light" w:hAnsi="Cronos pro light" w:cs="Gotham-Medium"/>
          <w:color w:val="984594"/>
          <w:sz w:val="24"/>
          <w:szCs w:val="24"/>
        </w:rPr>
        <w:t>PRECIOS POR PERSONA EN DÓLARES</w:t>
      </w:r>
    </w:p>
    <w:p w14:paraId="4DBF0A8E" w14:textId="7022FF1F" w:rsidR="007F660A" w:rsidRPr="00E419F6" w:rsidRDefault="007F660A" w:rsidP="007F660A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E419F6">
        <w:rPr>
          <w:rFonts w:ascii="Cronos pro light" w:hAnsi="Cronos pro light"/>
          <w:sz w:val="24"/>
          <w:szCs w:val="24"/>
        </w:rPr>
        <w:t xml:space="preserve">En habitación doble / triple </w:t>
      </w:r>
      <w:r w:rsidRPr="00E419F6"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  <w:t>715</w:t>
      </w:r>
      <w:r w:rsidRPr="00E419F6"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 w:cs="Gotham-Medium"/>
          <w:b/>
          <w:bCs/>
          <w:sz w:val="24"/>
          <w:szCs w:val="24"/>
        </w:rPr>
        <w:t>650</w:t>
      </w:r>
      <w:r>
        <w:rPr>
          <w:rFonts w:ascii="Cronos pro light" w:hAnsi="Cronos pro light" w:cs="Gotham-Medium"/>
          <w:b/>
          <w:bCs/>
          <w:sz w:val="24"/>
          <w:szCs w:val="24"/>
        </w:rPr>
        <w:tab/>
      </w:r>
      <w:r>
        <w:rPr>
          <w:rFonts w:ascii="Cronos pro light" w:hAnsi="Cronos pro light" w:cs="Gotham-Medium"/>
          <w:color w:val="984594"/>
          <w:sz w:val="24"/>
          <w:szCs w:val="24"/>
        </w:rPr>
        <w:t>575</w:t>
      </w:r>
    </w:p>
    <w:p w14:paraId="3504D57C" w14:textId="28888D14" w:rsidR="007F660A" w:rsidRPr="00E419F6" w:rsidRDefault="007F660A" w:rsidP="007F660A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proofErr w:type="spellStart"/>
      <w:r w:rsidRPr="00E419F6">
        <w:rPr>
          <w:rFonts w:ascii="Cronos pro light" w:hAnsi="Cronos pro light"/>
          <w:sz w:val="24"/>
          <w:szCs w:val="24"/>
        </w:rPr>
        <w:t>Supl</w:t>
      </w:r>
      <w:proofErr w:type="spellEnd"/>
      <w:r w:rsidRPr="00E419F6">
        <w:rPr>
          <w:rFonts w:ascii="Cronos pro light" w:hAnsi="Cronos pro light"/>
          <w:sz w:val="24"/>
          <w:szCs w:val="24"/>
        </w:rPr>
        <w:t xml:space="preserve">. habitación </w:t>
      </w:r>
      <w:proofErr w:type="gramStart"/>
      <w:r w:rsidRPr="00E419F6">
        <w:rPr>
          <w:rFonts w:ascii="Cronos pro light" w:hAnsi="Cronos pro light"/>
          <w:sz w:val="24"/>
          <w:szCs w:val="24"/>
        </w:rPr>
        <w:t>single</w:t>
      </w:r>
      <w:proofErr w:type="gramEnd"/>
      <w:r w:rsidRPr="00E419F6">
        <w:rPr>
          <w:rFonts w:ascii="Cronos pro light" w:hAnsi="Cronos pro light"/>
          <w:sz w:val="24"/>
          <w:szCs w:val="24"/>
        </w:rPr>
        <w:t xml:space="preserve"> </w:t>
      </w:r>
      <w:r w:rsidRPr="00E419F6">
        <w:rPr>
          <w:rFonts w:ascii="Cronos pro light" w:hAnsi="Cronos pro light"/>
          <w:sz w:val="24"/>
          <w:szCs w:val="24"/>
        </w:rPr>
        <w:tab/>
      </w:r>
      <w:r w:rsidRPr="00E419F6"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  <w:t>415</w:t>
      </w:r>
      <w:r w:rsidRPr="00E419F6"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 w:cs="Gotham-Medium"/>
          <w:b/>
          <w:bCs/>
          <w:sz w:val="24"/>
          <w:szCs w:val="24"/>
        </w:rPr>
        <w:t>415</w:t>
      </w:r>
      <w:r>
        <w:rPr>
          <w:rFonts w:ascii="Cronos pro light" w:hAnsi="Cronos pro light" w:cs="Gotham-Medium"/>
          <w:b/>
          <w:bCs/>
          <w:sz w:val="24"/>
          <w:szCs w:val="24"/>
        </w:rPr>
        <w:tab/>
      </w:r>
      <w:r>
        <w:rPr>
          <w:rFonts w:ascii="Cronos pro light" w:hAnsi="Cronos pro light" w:cs="Gotham-Medium"/>
          <w:color w:val="984594"/>
          <w:sz w:val="24"/>
          <w:szCs w:val="24"/>
        </w:rPr>
        <w:t>415</w:t>
      </w:r>
    </w:p>
    <w:p w14:paraId="6D63759D" w14:textId="77777777" w:rsidR="007F660A" w:rsidRDefault="007F660A" w:rsidP="007F660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808080" w:themeColor="background1" w:themeShade="80"/>
          <w:sz w:val="24"/>
          <w:szCs w:val="24"/>
        </w:rPr>
      </w:pPr>
    </w:p>
    <w:p w14:paraId="3FB133E9" w14:textId="77777777" w:rsidR="00EA5EEB" w:rsidRDefault="00EA5EEB" w:rsidP="007F660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808080" w:themeColor="background1" w:themeShade="80"/>
          <w:sz w:val="24"/>
          <w:szCs w:val="24"/>
        </w:rPr>
      </w:pPr>
    </w:p>
    <w:p w14:paraId="7342D243" w14:textId="77777777" w:rsidR="00EA5EEB" w:rsidRDefault="00EA5EEB" w:rsidP="007F660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808080" w:themeColor="background1" w:themeShade="80"/>
          <w:sz w:val="24"/>
          <w:szCs w:val="24"/>
        </w:rPr>
      </w:pPr>
    </w:p>
    <w:p w14:paraId="5D16315A" w14:textId="77777777" w:rsidR="00EA5EEB" w:rsidRDefault="00EA5EEB" w:rsidP="007F660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808080" w:themeColor="background1" w:themeShade="80"/>
          <w:sz w:val="24"/>
          <w:szCs w:val="24"/>
        </w:rPr>
      </w:pPr>
    </w:p>
    <w:p w14:paraId="1BA3E95F" w14:textId="77777777" w:rsidR="007F660A" w:rsidRDefault="007F660A" w:rsidP="007F660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808080" w:themeColor="background1" w:themeShade="80"/>
          <w:sz w:val="24"/>
          <w:szCs w:val="24"/>
        </w:rPr>
      </w:pPr>
      <w:r>
        <w:rPr>
          <w:rFonts w:ascii="Cronos pro light" w:hAnsi="Cronos pro light" w:cs="Gotham-Medium"/>
          <w:color w:val="984594"/>
          <w:sz w:val="24"/>
          <w:szCs w:val="24"/>
        </w:rPr>
        <w:lastRenderedPageBreak/>
        <w:t>HOTELES PREVISTOS O SIMILARES</w:t>
      </w:r>
    </w:p>
    <w:p w14:paraId="1C44F66E" w14:textId="1810B6E4" w:rsidR="007F660A" w:rsidRPr="00B822DF" w:rsidRDefault="00B822DF" w:rsidP="007F660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b/>
          <w:bCs/>
          <w:sz w:val="24"/>
          <w:szCs w:val="24"/>
        </w:rPr>
      </w:pPr>
      <w:proofErr w:type="spellStart"/>
      <w:r w:rsidRPr="00B822DF">
        <w:rPr>
          <w:rFonts w:ascii="Cronos pro light" w:hAnsi="Cronos pro light" w:cs="Gotham-Medium"/>
          <w:b/>
          <w:bCs/>
          <w:sz w:val="24"/>
          <w:szCs w:val="24"/>
        </w:rPr>
        <w:t>Nt</w:t>
      </w:r>
      <w:proofErr w:type="spellEnd"/>
      <w:r w:rsidRPr="00B822DF">
        <w:rPr>
          <w:rFonts w:ascii="Cronos pro light" w:hAnsi="Cronos pro light" w:cs="Gotham-Medium"/>
          <w:b/>
          <w:bCs/>
          <w:sz w:val="24"/>
          <w:szCs w:val="24"/>
        </w:rPr>
        <w:t>.</w:t>
      </w:r>
      <w:r w:rsidRPr="00B822DF">
        <w:rPr>
          <w:rFonts w:ascii="Cronos pro light" w:hAnsi="Cronos pro light" w:cs="Gotham-Medium"/>
          <w:b/>
          <w:bCs/>
          <w:sz w:val="24"/>
          <w:szCs w:val="24"/>
        </w:rPr>
        <w:tab/>
      </w:r>
      <w:r w:rsidRPr="00B822DF">
        <w:rPr>
          <w:rFonts w:ascii="Cronos pro light" w:hAnsi="Cronos pro light" w:cs="Gotham-Medium"/>
          <w:b/>
          <w:bCs/>
          <w:sz w:val="24"/>
          <w:szCs w:val="24"/>
        </w:rPr>
        <w:tab/>
        <w:t>Ciudad</w:t>
      </w:r>
      <w:r w:rsidRPr="00B822DF">
        <w:rPr>
          <w:rFonts w:ascii="Cronos pro light" w:hAnsi="Cronos pro light" w:cs="Gotham-Medium"/>
          <w:b/>
          <w:bCs/>
          <w:sz w:val="24"/>
          <w:szCs w:val="24"/>
        </w:rPr>
        <w:tab/>
      </w:r>
      <w:r w:rsidRPr="00B822DF">
        <w:rPr>
          <w:rFonts w:ascii="Cronos pro light" w:hAnsi="Cronos pro light" w:cs="Gotham-Medium"/>
          <w:b/>
          <w:bCs/>
          <w:sz w:val="24"/>
          <w:szCs w:val="24"/>
        </w:rPr>
        <w:tab/>
        <w:t>Hotel</w:t>
      </w:r>
      <w:r w:rsidRPr="00B822DF">
        <w:rPr>
          <w:rFonts w:ascii="Cronos pro light" w:hAnsi="Cronos pro light" w:cs="Gotham-Medium"/>
          <w:b/>
          <w:bCs/>
          <w:sz w:val="24"/>
          <w:szCs w:val="24"/>
        </w:rPr>
        <w:tab/>
      </w:r>
      <w:r w:rsidRPr="00B822DF">
        <w:rPr>
          <w:rFonts w:ascii="Cronos pro light" w:hAnsi="Cronos pro light" w:cs="Gotham-Medium"/>
          <w:b/>
          <w:bCs/>
          <w:sz w:val="24"/>
          <w:szCs w:val="24"/>
        </w:rPr>
        <w:tab/>
      </w:r>
      <w:r w:rsidRPr="00B822DF">
        <w:rPr>
          <w:rFonts w:ascii="Cronos pro light" w:hAnsi="Cronos pro light" w:cs="Gotham-Medium"/>
          <w:b/>
          <w:bCs/>
          <w:sz w:val="24"/>
          <w:szCs w:val="24"/>
        </w:rPr>
        <w:tab/>
      </w:r>
      <w:r w:rsidRPr="00B822DF">
        <w:rPr>
          <w:rFonts w:ascii="Cronos pro light" w:hAnsi="Cronos pro light" w:cs="Gotham-Medium"/>
          <w:b/>
          <w:bCs/>
          <w:sz w:val="24"/>
          <w:szCs w:val="24"/>
        </w:rPr>
        <w:tab/>
        <w:t>Cat.</w:t>
      </w:r>
    </w:p>
    <w:p w14:paraId="369E46D2" w14:textId="2F5D57A7" w:rsidR="00B822DF" w:rsidRPr="00B822DF" w:rsidRDefault="00B822DF" w:rsidP="007F660A">
      <w:pPr>
        <w:autoSpaceDE w:val="0"/>
        <w:autoSpaceDN w:val="0"/>
        <w:adjustRightInd w:val="0"/>
        <w:spacing w:after="0" w:line="240" w:lineRule="auto"/>
      </w:pPr>
      <w:r w:rsidRPr="00B822DF">
        <w:t>2</w:t>
      </w:r>
      <w:r w:rsidRPr="00B822DF">
        <w:tab/>
      </w:r>
      <w:r w:rsidRPr="00B822DF">
        <w:tab/>
        <w:t>Estambul</w:t>
      </w:r>
      <w:r w:rsidRPr="00B822DF">
        <w:tab/>
      </w:r>
      <w:r w:rsidRPr="00B822DF">
        <w:tab/>
        <w:t xml:space="preserve">Lionel/ </w:t>
      </w:r>
      <w:proofErr w:type="spellStart"/>
      <w:r w:rsidRPr="00B822DF">
        <w:t>Wish</w:t>
      </w:r>
      <w:proofErr w:type="spellEnd"/>
      <w:r w:rsidRPr="00B822DF">
        <w:t xml:space="preserve"> More</w:t>
      </w:r>
      <w:r w:rsidRPr="00B822DF">
        <w:tab/>
      </w:r>
      <w:r w:rsidRPr="00B822DF">
        <w:tab/>
        <w:t>P</w:t>
      </w:r>
    </w:p>
    <w:p w14:paraId="08055CA6" w14:textId="1614E507" w:rsidR="00B822DF" w:rsidRPr="00B822DF" w:rsidRDefault="00B822DF" w:rsidP="007F660A">
      <w:pPr>
        <w:autoSpaceDE w:val="0"/>
        <w:autoSpaceDN w:val="0"/>
        <w:adjustRightInd w:val="0"/>
        <w:spacing w:after="0" w:line="240" w:lineRule="auto"/>
      </w:pPr>
      <w:r w:rsidRPr="00B822DF">
        <w:tab/>
      </w:r>
      <w:r w:rsidRPr="00B822DF">
        <w:tab/>
      </w:r>
      <w:r w:rsidRPr="00B822DF">
        <w:tab/>
      </w:r>
      <w:r w:rsidRPr="00B822DF">
        <w:tab/>
      </w:r>
      <w:r w:rsidRPr="00B822DF">
        <w:tab/>
      </w:r>
      <w:proofErr w:type="spellStart"/>
      <w:r w:rsidRPr="00B822DF">
        <w:t>Windsord</w:t>
      </w:r>
      <w:proofErr w:type="spellEnd"/>
      <w:r w:rsidRPr="00B822DF">
        <w:t xml:space="preserve">/ Golden </w:t>
      </w:r>
      <w:proofErr w:type="spellStart"/>
      <w:r w:rsidRPr="00B822DF">
        <w:t>Tulip</w:t>
      </w:r>
      <w:proofErr w:type="spellEnd"/>
      <w:r w:rsidRPr="00B822DF">
        <w:tab/>
        <w:t>P</w:t>
      </w:r>
    </w:p>
    <w:p w14:paraId="18DF94AA" w14:textId="6C14865D" w:rsidR="00B822DF" w:rsidRDefault="00B822DF" w:rsidP="007F660A">
      <w:pPr>
        <w:autoSpaceDE w:val="0"/>
        <w:autoSpaceDN w:val="0"/>
        <w:adjustRightInd w:val="0"/>
        <w:spacing w:after="0" w:line="240" w:lineRule="auto"/>
      </w:pPr>
      <w:r w:rsidRPr="00B822DF">
        <w:t>1</w:t>
      </w:r>
      <w:r w:rsidRPr="00B822DF">
        <w:tab/>
      </w:r>
      <w:r w:rsidRPr="00B822DF">
        <w:tab/>
        <w:t>Ankara</w:t>
      </w:r>
      <w:r>
        <w:tab/>
      </w:r>
      <w:r>
        <w:tab/>
      </w:r>
      <w:r>
        <w:tab/>
        <w:t>Grand Mercure/</w:t>
      </w:r>
      <w:proofErr w:type="spellStart"/>
      <w:r>
        <w:t>Etap</w:t>
      </w:r>
      <w:proofErr w:type="spellEnd"/>
      <w:r>
        <w:t xml:space="preserve"> </w:t>
      </w:r>
      <w:proofErr w:type="spellStart"/>
      <w:r>
        <w:t>Altinel</w:t>
      </w:r>
      <w:proofErr w:type="spellEnd"/>
      <w:r>
        <w:tab/>
        <w:t>L</w:t>
      </w:r>
    </w:p>
    <w:p w14:paraId="6E0E20D9" w14:textId="0D16A50D" w:rsidR="00B822DF" w:rsidRPr="00B822DF" w:rsidRDefault="00B822DF" w:rsidP="007F660A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Bilkent</w:t>
      </w:r>
      <w:proofErr w:type="spellEnd"/>
      <w:r>
        <w:t>/New Park</w:t>
      </w:r>
      <w:r>
        <w:tab/>
      </w:r>
      <w:r>
        <w:tab/>
        <w:t>L</w:t>
      </w:r>
    </w:p>
    <w:p w14:paraId="2F6A998C" w14:textId="1131AFA2" w:rsidR="00B822DF" w:rsidRDefault="00B822DF" w:rsidP="007F660A">
      <w:pPr>
        <w:autoSpaceDE w:val="0"/>
        <w:autoSpaceDN w:val="0"/>
        <w:adjustRightInd w:val="0"/>
        <w:spacing w:after="0" w:line="240" w:lineRule="auto"/>
      </w:pPr>
      <w:r w:rsidRPr="00B822DF">
        <w:t>2</w:t>
      </w:r>
      <w:r w:rsidRPr="00B822DF">
        <w:tab/>
      </w:r>
      <w:r w:rsidRPr="00B822DF">
        <w:tab/>
      </w:r>
      <w:proofErr w:type="spellStart"/>
      <w:r w:rsidRPr="00B822DF">
        <w:t>Cap</w:t>
      </w:r>
      <w:r w:rsidR="008E45C1">
        <w:t>p</w:t>
      </w:r>
      <w:r w:rsidRPr="00B822DF">
        <w:t>adocia</w:t>
      </w:r>
      <w:proofErr w:type="spellEnd"/>
      <w:r>
        <w:tab/>
      </w:r>
      <w:r>
        <w:tab/>
      </w:r>
      <w:proofErr w:type="spellStart"/>
      <w:r w:rsidR="008E45C1">
        <w:t>Altinoz</w:t>
      </w:r>
      <w:proofErr w:type="spellEnd"/>
      <w:r w:rsidR="008E45C1">
        <w:t xml:space="preserve"> /</w:t>
      </w:r>
      <w:proofErr w:type="spellStart"/>
      <w:r>
        <w:t>Dinler</w:t>
      </w:r>
      <w:proofErr w:type="spellEnd"/>
      <w:r>
        <w:t xml:space="preserve"> </w:t>
      </w:r>
      <w:proofErr w:type="spellStart"/>
      <w:r>
        <w:t>Urgup</w:t>
      </w:r>
      <w:proofErr w:type="spellEnd"/>
      <w:r>
        <w:t>/</w:t>
      </w:r>
      <w:r>
        <w:tab/>
      </w:r>
      <w:r w:rsidR="008E45C1">
        <w:tab/>
      </w:r>
      <w:r>
        <w:t>P</w:t>
      </w:r>
      <w:r w:rsidR="008E45C1">
        <w:t>/L</w:t>
      </w:r>
    </w:p>
    <w:p w14:paraId="5E0FB13E" w14:textId="5EAEEBEB" w:rsidR="00B822DF" w:rsidRPr="00B822DF" w:rsidRDefault="00B822DF" w:rsidP="007F660A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Mustafa</w:t>
      </w:r>
      <w:proofErr w:type="spellEnd"/>
      <w:r>
        <w:t>/</w:t>
      </w:r>
      <w:r w:rsidR="008E45C1" w:rsidRPr="008E45C1">
        <w:t xml:space="preserve"> </w:t>
      </w:r>
      <w:proofErr w:type="spellStart"/>
      <w:r w:rsidR="008E45C1">
        <w:t>Perissia</w:t>
      </w:r>
      <w:proofErr w:type="spellEnd"/>
      <w:r w:rsidR="008E45C1">
        <w:t>/</w:t>
      </w:r>
      <w:proofErr w:type="spellStart"/>
      <w:r w:rsidR="008E45C1">
        <w:t>Avrasya</w:t>
      </w:r>
      <w:proofErr w:type="spellEnd"/>
      <w:r w:rsidR="008E45C1">
        <w:tab/>
        <w:t>L</w:t>
      </w:r>
    </w:p>
    <w:p w14:paraId="7A70BF6D" w14:textId="31C0792B" w:rsidR="00B822DF" w:rsidRDefault="00B822DF" w:rsidP="007F660A">
      <w:pPr>
        <w:autoSpaceDE w:val="0"/>
        <w:autoSpaceDN w:val="0"/>
        <w:adjustRightInd w:val="0"/>
        <w:spacing w:after="0" w:line="240" w:lineRule="auto"/>
      </w:pPr>
      <w:r w:rsidRPr="00B822DF">
        <w:t>1</w:t>
      </w:r>
      <w:r w:rsidRPr="00B822DF">
        <w:tab/>
      </w:r>
      <w:r w:rsidRPr="00B822DF">
        <w:tab/>
      </w:r>
      <w:proofErr w:type="spellStart"/>
      <w:r w:rsidRPr="00B822DF">
        <w:t>Pamukkale</w:t>
      </w:r>
      <w:proofErr w:type="spellEnd"/>
      <w:r w:rsidR="008E45C1">
        <w:tab/>
      </w:r>
      <w:r w:rsidR="008E45C1">
        <w:tab/>
      </w:r>
      <w:proofErr w:type="spellStart"/>
      <w:r w:rsidR="008E45C1">
        <w:t>Colossae</w:t>
      </w:r>
      <w:proofErr w:type="spellEnd"/>
      <w:r w:rsidR="008E45C1">
        <w:t xml:space="preserve">/ </w:t>
      </w:r>
      <w:proofErr w:type="spellStart"/>
      <w:r w:rsidR="008E45C1">
        <w:t>Adem</w:t>
      </w:r>
      <w:proofErr w:type="spellEnd"/>
      <w:r w:rsidR="008E45C1">
        <w:t xml:space="preserve"> Pira/</w:t>
      </w:r>
      <w:r w:rsidR="008E45C1">
        <w:tab/>
      </w:r>
      <w:r w:rsidR="008E45C1">
        <w:tab/>
        <w:t>L</w:t>
      </w:r>
    </w:p>
    <w:p w14:paraId="3ED65F1E" w14:textId="55DE3ABF" w:rsidR="008E45C1" w:rsidRPr="00B822DF" w:rsidRDefault="008E45C1" w:rsidP="007F660A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Richmond/ </w:t>
      </w:r>
      <w:proofErr w:type="spellStart"/>
      <w:r>
        <w:t>Pam</w:t>
      </w:r>
      <w:proofErr w:type="spellEnd"/>
      <w:r>
        <w:t xml:space="preserve"> </w:t>
      </w:r>
      <w:proofErr w:type="spellStart"/>
      <w:r>
        <w:t>Thermal</w:t>
      </w:r>
      <w:proofErr w:type="spellEnd"/>
      <w:r>
        <w:tab/>
        <w:t>L</w:t>
      </w:r>
    </w:p>
    <w:p w14:paraId="6640CD0D" w14:textId="1510052D" w:rsidR="00B822DF" w:rsidRDefault="00B822DF" w:rsidP="007F660A">
      <w:pPr>
        <w:autoSpaceDE w:val="0"/>
        <w:autoSpaceDN w:val="0"/>
        <w:adjustRightInd w:val="0"/>
        <w:spacing w:after="0" w:line="240" w:lineRule="auto"/>
      </w:pPr>
      <w:r w:rsidRPr="00B822DF">
        <w:t>1</w:t>
      </w:r>
      <w:r w:rsidRPr="00B822DF">
        <w:tab/>
      </w:r>
      <w:r w:rsidRPr="00B822DF">
        <w:tab/>
        <w:t>Esmirna</w:t>
      </w:r>
      <w:r w:rsidR="008E45C1">
        <w:tab/>
      </w:r>
      <w:r w:rsidR="008E45C1">
        <w:tab/>
      </w:r>
      <w:proofErr w:type="spellStart"/>
      <w:r w:rsidR="008E45C1">
        <w:t>Kaya</w:t>
      </w:r>
      <w:proofErr w:type="spellEnd"/>
      <w:r w:rsidR="008E45C1">
        <w:t xml:space="preserve"> Prestige/ Blanca/ </w:t>
      </w:r>
      <w:proofErr w:type="spellStart"/>
      <w:r w:rsidR="008E45C1">
        <w:t>Armis</w:t>
      </w:r>
      <w:proofErr w:type="spellEnd"/>
      <w:r w:rsidR="008A1675">
        <w:t>/</w:t>
      </w:r>
      <w:r w:rsidR="008E45C1">
        <w:tab/>
        <w:t>P</w:t>
      </w:r>
    </w:p>
    <w:p w14:paraId="35FC94B9" w14:textId="1B8B1232" w:rsidR="008E45C1" w:rsidRPr="00B822DF" w:rsidRDefault="008E45C1" w:rsidP="007F660A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Karaca</w:t>
      </w:r>
      <w:proofErr w:type="spellEnd"/>
      <w:r>
        <w:tab/>
      </w:r>
      <w:r>
        <w:tab/>
      </w:r>
      <w:r>
        <w:tab/>
      </w:r>
      <w:r>
        <w:tab/>
        <w:t>P</w:t>
      </w:r>
    </w:p>
    <w:p w14:paraId="557E21BB" w14:textId="77777777" w:rsidR="00B822DF" w:rsidRPr="00B822DF" w:rsidRDefault="00B822DF" w:rsidP="00B822DF">
      <w:pPr>
        <w:autoSpaceDE w:val="0"/>
        <w:autoSpaceDN w:val="0"/>
        <w:adjustRightInd w:val="0"/>
        <w:spacing w:after="0" w:line="240" w:lineRule="auto"/>
      </w:pPr>
      <w:r w:rsidRPr="00B822DF">
        <w:t>1</w:t>
      </w:r>
      <w:r w:rsidRPr="00B822DF">
        <w:tab/>
      </w:r>
      <w:r w:rsidRPr="00B822DF">
        <w:tab/>
        <w:t>Estambul</w:t>
      </w:r>
      <w:r w:rsidRPr="00B822DF">
        <w:tab/>
      </w:r>
      <w:r w:rsidRPr="00B822DF">
        <w:tab/>
        <w:t xml:space="preserve">Lionel/ </w:t>
      </w:r>
      <w:proofErr w:type="spellStart"/>
      <w:r w:rsidRPr="00B822DF">
        <w:t>Wish</w:t>
      </w:r>
      <w:proofErr w:type="spellEnd"/>
      <w:r w:rsidRPr="00B822DF">
        <w:t xml:space="preserve"> More</w:t>
      </w:r>
      <w:r w:rsidRPr="00B822DF">
        <w:tab/>
      </w:r>
      <w:r w:rsidRPr="00B822DF">
        <w:tab/>
        <w:t>P</w:t>
      </w:r>
    </w:p>
    <w:p w14:paraId="62E0DCB2" w14:textId="77777777" w:rsidR="00B822DF" w:rsidRPr="00B822DF" w:rsidRDefault="00B822DF" w:rsidP="00B822DF">
      <w:pPr>
        <w:autoSpaceDE w:val="0"/>
        <w:autoSpaceDN w:val="0"/>
        <w:adjustRightInd w:val="0"/>
        <w:spacing w:after="0" w:line="240" w:lineRule="auto"/>
      </w:pPr>
      <w:r w:rsidRPr="00B822DF">
        <w:tab/>
      </w:r>
      <w:r w:rsidRPr="00B822DF">
        <w:tab/>
      </w:r>
      <w:r w:rsidRPr="00B822DF">
        <w:tab/>
      </w:r>
      <w:r w:rsidRPr="00B822DF">
        <w:tab/>
      </w:r>
      <w:r w:rsidRPr="00B822DF">
        <w:tab/>
      </w:r>
      <w:proofErr w:type="spellStart"/>
      <w:r w:rsidRPr="00B822DF">
        <w:t>Windsord</w:t>
      </w:r>
      <w:proofErr w:type="spellEnd"/>
      <w:r w:rsidRPr="00B822DF">
        <w:t xml:space="preserve">/ Golden </w:t>
      </w:r>
      <w:proofErr w:type="spellStart"/>
      <w:r w:rsidRPr="00B822DF">
        <w:t>Tulip</w:t>
      </w:r>
      <w:proofErr w:type="spellEnd"/>
      <w:r w:rsidRPr="00B822DF">
        <w:tab/>
        <w:t>P</w:t>
      </w:r>
    </w:p>
    <w:p w14:paraId="2CC5003A" w14:textId="77777777" w:rsidR="00B822DF" w:rsidRDefault="00B822DF" w:rsidP="007F660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808080" w:themeColor="background1" w:themeShade="80"/>
          <w:sz w:val="24"/>
          <w:szCs w:val="24"/>
        </w:rPr>
      </w:pPr>
    </w:p>
    <w:p w14:paraId="2235DDE2" w14:textId="77777777" w:rsidR="007F660A" w:rsidRDefault="007F660A" w:rsidP="007F660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808080" w:themeColor="background1" w:themeShade="80"/>
          <w:sz w:val="24"/>
          <w:szCs w:val="24"/>
        </w:rPr>
      </w:pPr>
      <w:r>
        <w:rPr>
          <w:rFonts w:ascii="Cronos pro light" w:hAnsi="Cronos pro light" w:cs="Gotham-Medium"/>
          <w:color w:val="984594"/>
          <w:sz w:val="24"/>
          <w:szCs w:val="24"/>
        </w:rPr>
        <w:t>PRECIO INCLUYE</w:t>
      </w:r>
    </w:p>
    <w:p w14:paraId="2B7C7FA2" w14:textId="77777777" w:rsidR="00F7119E" w:rsidRDefault="00F7119E" w:rsidP="00F7119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 xml:space="preserve">Todos los tours y traslados en un vehículo con aire acondicionado. </w:t>
      </w:r>
    </w:p>
    <w:p w14:paraId="495135B3" w14:textId="77777777" w:rsidR="00F7119E" w:rsidRDefault="00F7119E" w:rsidP="00F7119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 xml:space="preserve">Alojamiento según descripción del itinerario. </w:t>
      </w:r>
    </w:p>
    <w:p w14:paraId="69908B83" w14:textId="711A5F90" w:rsidR="00F7119E" w:rsidRDefault="00F7119E" w:rsidP="00F7119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 xml:space="preserve">Guía español durante el circuito. </w:t>
      </w:r>
    </w:p>
    <w:p w14:paraId="189E04BC" w14:textId="77777777" w:rsidR="00F7119E" w:rsidRDefault="00F7119E" w:rsidP="00F7119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 xml:space="preserve">Entradas según descripción. </w:t>
      </w:r>
    </w:p>
    <w:p w14:paraId="4BC9AEE2" w14:textId="69450A03" w:rsidR="007F660A" w:rsidRDefault="00F7119E" w:rsidP="00F7119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Seguro turístico.</w:t>
      </w:r>
    </w:p>
    <w:p w14:paraId="71FAFCE1" w14:textId="77777777" w:rsidR="00F7119E" w:rsidRDefault="00F7119E" w:rsidP="006E4FFA">
      <w:pPr>
        <w:autoSpaceDE w:val="0"/>
        <w:autoSpaceDN w:val="0"/>
        <w:adjustRightInd w:val="0"/>
        <w:spacing w:after="0" w:line="240" w:lineRule="auto"/>
      </w:pPr>
    </w:p>
    <w:p w14:paraId="3DB8307C" w14:textId="3D307104" w:rsidR="00F7119E" w:rsidRDefault="00F7119E" w:rsidP="00F7119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84594"/>
          <w:sz w:val="24"/>
          <w:szCs w:val="24"/>
        </w:rPr>
      </w:pPr>
      <w:r>
        <w:rPr>
          <w:rFonts w:ascii="Cronos pro light" w:hAnsi="Cronos pro light" w:cs="Gotham-Medium"/>
          <w:color w:val="984594"/>
          <w:sz w:val="24"/>
          <w:szCs w:val="24"/>
        </w:rPr>
        <w:t>PRECIO NO INCLUYE</w:t>
      </w:r>
    </w:p>
    <w:p w14:paraId="2BA410D8" w14:textId="77777777" w:rsidR="00F7119E" w:rsidRDefault="00F7119E" w:rsidP="00F7119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 xml:space="preserve">Excursiones opcionales. </w:t>
      </w:r>
    </w:p>
    <w:p w14:paraId="00044397" w14:textId="77777777" w:rsidR="00F7119E" w:rsidRDefault="00F7119E" w:rsidP="00F7119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 xml:space="preserve">Bebidas durante las comidas/cenas. </w:t>
      </w:r>
    </w:p>
    <w:p w14:paraId="587F0CD9" w14:textId="77777777" w:rsidR="00F7119E" w:rsidRDefault="00F7119E" w:rsidP="00F7119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 xml:space="preserve">Gastos personales. </w:t>
      </w:r>
    </w:p>
    <w:p w14:paraId="0D1AB501" w14:textId="77777777" w:rsidR="00F7119E" w:rsidRDefault="00F7119E" w:rsidP="00F7119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proofErr w:type="gramStart"/>
      <w:r>
        <w:t>Propinas a pagar</w:t>
      </w:r>
      <w:proofErr w:type="gramEnd"/>
      <w:r>
        <w:t xml:space="preserve"> en destino por el pasajero al guía. </w:t>
      </w:r>
    </w:p>
    <w:p w14:paraId="62342C75" w14:textId="77777777" w:rsidR="00F7119E" w:rsidRDefault="00F7119E" w:rsidP="00F7119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 xml:space="preserve">Gastos personales y extras. </w:t>
      </w:r>
    </w:p>
    <w:p w14:paraId="0BF2A9E1" w14:textId="35FE4A18" w:rsidR="00F7119E" w:rsidRPr="00F7119E" w:rsidRDefault="00F7119E" w:rsidP="00F7119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808080" w:themeColor="background1" w:themeShade="80"/>
          <w:sz w:val="24"/>
          <w:szCs w:val="24"/>
        </w:rPr>
      </w:pPr>
      <w:r>
        <w:t>Cuota de servicios, propinas y gastos para restaurantes y hoteles (obligatorio: pago en destino a la llegada: 50 USD por persona).</w:t>
      </w:r>
    </w:p>
    <w:p w14:paraId="36D5A8C4" w14:textId="77777777" w:rsidR="00F7119E" w:rsidRPr="006E4FFA" w:rsidRDefault="00F7119E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/>
          <w:sz w:val="24"/>
          <w:szCs w:val="24"/>
        </w:rPr>
      </w:pPr>
    </w:p>
    <w:sectPr w:rsidR="00F7119E" w:rsidRPr="006E4F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 pro 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10C0A"/>
    <w:multiLevelType w:val="multilevel"/>
    <w:tmpl w:val="1B3A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B5713"/>
    <w:multiLevelType w:val="hybridMultilevel"/>
    <w:tmpl w:val="767287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04800"/>
    <w:multiLevelType w:val="multilevel"/>
    <w:tmpl w:val="B512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C126CB"/>
    <w:multiLevelType w:val="multilevel"/>
    <w:tmpl w:val="C226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D665C0"/>
    <w:multiLevelType w:val="hybridMultilevel"/>
    <w:tmpl w:val="99946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953408">
    <w:abstractNumId w:val="3"/>
  </w:num>
  <w:num w:numId="2" w16cid:durableId="651374080">
    <w:abstractNumId w:val="2"/>
  </w:num>
  <w:num w:numId="3" w16cid:durableId="1116603819">
    <w:abstractNumId w:val="0"/>
  </w:num>
  <w:num w:numId="4" w16cid:durableId="172035453">
    <w:abstractNumId w:val="1"/>
  </w:num>
  <w:num w:numId="5" w16cid:durableId="1826580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48"/>
    <w:rsid w:val="000B76F1"/>
    <w:rsid w:val="00162B4C"/>
    <w:rsid w:val="001B6E05"/>
    <w:rsid w:val="00530320"/>
    <w:rsid w:val="005D4015"/>
    <w:rsid w:val="005D5BDB"/>
    <w:rsid w:val="006E4FFA"/>
    <w:rsid w:val="006F6D88"/>
    <w:rsid w:val="007A7F66"/>
    <w:rsid w:val="007F660A"/>
    <w:rsid w:val="00825748"/>
    <w:rsid w:val="008A1675"/>
    <w:rsid w:val="008E45C1"/>
    <w:rsid w:val="00B822DF"/>
    <w:rsid w:val="00D20548"/>
    <w:rsid w:val="00E22BED"/>
    <w:rsid w:val="00E91BBE"/>
    <w:rsid w:val="00EA5EEB"/>
    <w:rsid w:val="00F7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E835"/>
  <w15:chartTrackingRefBased/>
  <w15:docId w15:val="{28490D68-5891-458F-93CC-CB055E5C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2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usale">
    <w:name w:val="causale"/>
    <w:basedOn w:val="Fuentedeprrafopredeter"/>
    <w:rsid w:val="005D5BDB"/>
  </w:style>
  <w:style w:type="paragraph" w:styleId="Prrafodelista">
    <w:name w:val="List Paragraph"/>
    <w:basedOn w:val="Normal"/>
    <w:uiPriority w:val="34"/>
    <w:qFormat/>
    <w:rsid w:val="00F71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818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2</cp:revision>
  <cp:lastPrinted>2023-11-30T08:18:00Z</cp:lastPrinted>
  <dcterms:created xsi:type="dcterms:W3CDTF">2024-01-11T12:35:00Z</dcterms:created>
  <dcterms:modified xsi:type="dcterms:W3CDTF">2024-01-11T12:35:00Z</dcterms:modified>
</cp:coreProperties>
</file>